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31" w:rsidRPr="005251D6" w:rsidRDefault="00FF2731" w:rsidP="00303406">
      <w:pPr>
        <w:jc w:val="right"/>
        <w:rPr>
          <w:b/>
          <w:sz w:val="22"/>
          <w:szCs w:val="22"/>
        </w:rPr>
      </w:pPr>
      <w:bookmarkStart w:id="0" w:name="_GoBack"/>
      <w:bookmarkEnd w:id="0"/>
      <w:r w:rsidRPr="0017563D">
        <w:rPr>
          <w:b/>
          <w:sz w:val="22"/>
          <w:szCs w:val="22"/>
        </w:rPr>
        <w:tab/>
      </w:r>
      <w:r w:rsidRPr="0017563D">
        <w:rPr>
          <w:b/>
          <w:sz w:val="22"/>
          <w:szCs w:val="22"/>
        </w:rPr>
        <w:tab/>
      </w:r>
      <w:r w:rsidRPr="0017563D">
        <w:rPr>
          <w:b/>
          <w:sz w:val="22"/>
          <w:szCs w:val="22"/>
        </w:rPr>
        <w:tab/>
      </w:r>
      <w:r w:rsidRPr="0017563D">
        <w:rPr>
          <w:b/>
          <w:sz w:val="22"/>
          <w:szCs w:val="22"/>
        </w:rPr>
        <w:tab/>
      </w:r>
      <w:r w:rsidRPr="005251D6">
        <w:rPr>
          <w:b/>
          <w:sz w:val="22"/>
          <w:szCs w:val="22"/>
        </w:rPr>
        <w:t>«УТВЕРЖД</w:t>
      </w:r>
      <w:r w:rsidR="00076B97" w:rsidRPr="005251D6">
        <w:rPr>
          <w:b/>
          <w:sz w:val="22"/>
          <w:szCs w:val="22"/>
        </w:rPr>
        <w:t>ЕНО</w:t>
      </w:r>
      <w:r w:rsidRPr="005251D6">
        <w:rPr>
          <w:b/>
          <w:sz w:val="22"/>
          <w:szCs w:val="22"/>
        </w:rPr>
        <w:t>»</w:t>
      </w:r>
    </w:p>
    <w:p w:rsidR="00FF2731" w:rsidRPr="003B6DD0" w:rsidRDefault="00FF2731" w:rsidP="00303406">
      <w:pPr>
        <w:jc w:val="right"/>
        <w:rPr>
          <w:b/>
          <w:sz w:val="22"/>
          <w:szCs w:val="22"/>
        </w:rPr>
      </w:pPr>
      <w:r w:rsidRPr="003B6DD0">
        <w:rPr>
          <w:b/>
          <w:sz w:val="22"/>
          <w:szCs w:val="22"/>
        </w:rPr>
        <w:t xml:space="preserve">         </w:t>
      </w:r>
      <w:r w:rsidR="00713821" w:rsidRPr="003B6DD0">
        <w:rPr>
          <w:b/>
          <w:sz w:val="22"/>
          <w:szCs w:val="22"/>
        </w:rPr>
        <w:tab/>
      </w:r>
      <w:r w:rsidR="00713821" w:rsidRPr="003B6DD0">
        <w:rPr>
          <w:b/>
          <w:sz w:val="22"/>
          <w:szCs w:val="22"/>
        </w:rPr>
        <w:tab/>
      </w:r>
      <w:r w:rsidR="00713821" w:rsidRPr="003B6DD0">
        <w:rPr>
          <w:b/>
          <w:sz w:val="22"/>
          <w:szCs w:val="22"/>
        </w:rPr>
        <w:tab/>
        <w:t xml:space="preserve">    </w:t>
      </w:r>
      <w:r w:rsidR="00076B97" w:rsidRPr="003B6DD0">
        <w:rPr>
          <w:b/>
          <w:sz w:val="22"/>
          <w:szCs w:val="22"/>
        </w:rPr>
        <w:t xml:space="preserve">                      Генеральн</w:t>
      </w:r>
      <w:r w:rsidR="003D249B">
        <w:rPr>
          <w:b/>
          <w:sz w:val="22"/>
          <w:szCs w:val="22"/>
        </w:rPr>
        <w:t>ый</w:t>
      </w:r>
      <w:r w:rsidR="00713821" w:rsidRPr="003B6DD0">
        <w:rPr>
          <w:b/>
          <w:sz w:val="22"/>
          <w:szCs w:val="22"/>
        </w:rPr>
        <w:t xml:space="preserve">  директор</w:t>
      </w:r>
    </w:p>
    <w:p w:rsidR="00713821" w:rsidRDefault="00713821" w:rsidP="00303406">
      <w:pPr>
        <w:jc w:val="right"/>
        <w:rPr>
          <w:b/>
          <w:sz w:val="22"/>
          <w:szCs w:val="22"/>
        </w:rPr>
      </w:pPr>
      <w:r w:rsidRPr="003B6DD0">
        <w:rPr>
          <w:b/>
          <w:sz w:val="22"/>
          <w:szCs w:val="22"/>
        </w:rPr>
        <w:tab/>
        <w:t xml:space="preserve">                                                              ООО  «</w:t>
      </w:r>
      <w:r w:rsidR="00F3649D">
        <w:rPr>
          <w:b/>
          <w:sz w:val="22"/>
          <w:szCs w:val="22"/>
        </w:rPr>
        <w:t>ПКО «</w:t>
      </w:r>
      <w:proofErr w:type="spellStart"/>
      <w:r w:rsidR="00F3649D">
        <w:rPr>
          <w:b/>
          <w:sz w:val="22"/>
          <w:szCs w:val="22"/>
        </w:rPr>
        <w:t>ЧелСИ</w:t>
      </w:r>
      <w:proofErr w:type="spellEnd"/>
      <w:r w:rsidRPr="003B6DD0">
        <w:rPr>
          <w:b/>
          <w:sz w:val="22"/>
          <w:szCs w:val="22"/>
        </w:rPr>
        <w:t>»</w:t>
      </w:r>
    </w:p>
    <w:p w:rsidR="0057542B" w:rsidRDefault="0057542B" w:rsidP="00303406">
      <w:pPr>
        <w:jc w:val="right"/>
        <w:rPr>
          <w:b/>
          <w:sz w:val="22"/>
          <w:szCs w:val="22"/>
        </w:rPr>
      </w:pPr>
    </w:p>
    <w:p w:rsidR="0057542B" w:rsidRDefault="003F6373" w:rsidP="0030340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___________</w:t>
      </w:r>
      <w:r w:rsidR="000070F6">
        <w:rPr>
          <w:b/>
          <w:sz w:val="22"/>
          <w:szCs w:val="22"/>
        </w:rPr>
        <w:t>____</w:t>
      </w:r>
      <w:r>
        <w:rPr>
          <w:b/>
          <w:sz w:val="22"/>
          <w:szCs w:val="22"/>
        </w:rPr>
        <w:t xml:space="preserve"> </w:t>
      </w:r>
      <w:proofErr w:type="spellStart"/>
      <w:r w:rsidR="0057542B">
        <w:rPr>
          <w:b/>
          <w:sz w:val="22"/>
          <w:szCs w:val="22"/>
        </w:rPr>
        <w:t>Таукаева</w:t>
      </w:r>
      <w:proofErr w:type="spellEnd"/>
      <w:r w:rsidR="0057542B">
        <w:rPr>
          <w:b/>
          <w:sz w:val="22"/>
          <w:szCs w:val="22"/>
        </w:rPr>
        <w:t xml:space="preserve"> М.В.</w:t>
      </w:r>
    </w:p>
    <w:p w:rsidR="003F6373" w:rsidRPr="003B6DD0" w:rsidRDefault="00D57662" w:rsidP="00D5766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</w:t>
      </w:r>
      <w:r w:rsidR="00BC552C" w:rsidRPr="003B6DD0">
        <w:rPr>
          <w:b/>
          <w:sz w:val="22"/>
          <w:szCs w:val="22"/>
        </w:rPr>
        <w:t>«</w:t>
      </w:r>
      <w:r w:rsidR="00881F0F">
        <w:rPr>
          <w:b/>
          <w:sz w:val="22"/>
          <w:szCs w:val="22"/>
        </w:rPr>
        <w:t>0</w:t>
      </w:r>
      <w:r w:rsidR="00045ED3">
        <w:rPr>
          <w:b/>
          <w:sz w:val="22"/>
          <w:szCs w:val="22"/>
        </w:rPr>
        <w:t>1</w:t>
      </w:r>
      <w:r w:rsidR="00BC552C" w:rsidRPr="003B6DD0">
        <w:rPr>
          <w:b/>
          <w:sz w:val="22"/>
          <w:szCs w:val="22"/>
        </w:rPr>
        <w:t xml:space="preserve">» </w:t>
      </w:r>
      <w:r w:rsidR="00D0639C">
        <w:rPr>
          <w:b/>
          <w:sz w:val="22"/>
          <w:szCs w:val="22"/>
        </w:rPr>
        <w:t xml:space="preserve"> </w:t>
      </w:r>
      <w:r w:rsidR="001E79A5">
        <w:rPr>
          <w:b/>
          <w:sz w:val="22"/>
          <w:szCs w:val="22"/>
        </w:rPr>
        <w:t>августа</w:t>
      </w:r>
      <w:r w:rsidR="00BC552C">
        <w:rPr>
          <w:b/>
          <w:sz w:val="22"/>
          <w:szCs w:val="22"/>
        </w:rPr>
        <w:t xml:space="preserve">  </w:t>
      </w:r>
      <w:r w:rsidR="00BC552C" w:rsidRPr="003B6DD0">
        <w:rPr>
          <w:b/>
          <w:sz w:val="22"/>
          <w:szCs w:val="22"/>
        </w:rPr>
        <w:t>201</w:t>
      </w:r>
      <w:r w:rsidR="003D7BB6">
        <w:rPr>
          <w:b/>
          <w:sz w:val="22"/>
          <w:szCs w:val="22"/>
        </w:rPr>
        <w:t>6</w:t>
      </w:r>
      <w:r w:rsidR="00BC552C" w:rsidRPr="003B6DD0">
        <w:rPr>
          <w:b/>
          <w:sz w:val="22"/>
          <w:szCs w:val="22"/>
        </w:rPr>
        <w:t xml:space="preserve"> года</w:t>
      </w:r>
    </w:p>
    <w:p w:rsidR="0057542B" w:rsidRPr="003B6DD0" w:rsidRDefault="0057542B" w:rsidP="00303406">
      <w:pPr>
        <w:jc w:val="right"/>
        <w:rPr>
          <w:b/>
          <w:sz w:val="22"/>
          <w:szCs w:val="22"/>
        </w:rPr>
      </w:pPr>
    </w:p>
    <w:p w:rsidR="00713821" w:rsidRPr="003B6DD0" w:rsidRDefault="00713821" w:rsidP="00303406">
      <w:pPr>
        <w:jc w:val="right"/>
        <w:rPr>
          <w:b/>
          <w:sz w:val="22"/>
          <w:szCs w:val="22"/>
        </w:rPr>
      </w:pPr>
      <w:r w:rsidRPr="003B6DD0">
        <w:rPr>
          <w:b/>
          <w:sz w:val="22"/>
          <w:szCs w:val="22"/>
        </w:rPr>
        <w:tab/>
        <w:t xml:space="preserve">                                            </w:t>
      </w:r>
    </w:p>
    <w:p w:rsidR="00FF2731" w:rsidRPr="003B6DD0" w:rsidRDefault="00713821" w:rsidP="00303406">
      <w:pPr>
        <w:ind w:left="2124" w:firstLine="708"/>
        <w:jc w:val="right"/>
        <w:rPr>
          <w:b/>
          <w:sz w:val="22"/>
          <w:szCs w:val="22"/>
        </w:rPr>
      </w:pPr>
      <w:r w:rsidRPr="003B6DD0">
        <w:rPr>
          <w:b/>
          <w:sz w:val="22"/>
          <w:szCs w:val="22"/>
        </w:rPr>
        <w:t xml:space="preserve">                                  </w:t>
      </w: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3B6DD0" w:rsidRDefault="003B6DD0" w:rsidP="00821C88">
      <w:pPr>
        <w:jc w:val="center"/>
        <w:rPr>
          <w:b/>
          <w:sz w:val="22"/>
          <w:szCs w:val="22"/>
        </w:rPr>
      </w:pPr>
    </w:p>
    <w:p w:rsidR="003B6DD0" w:rsidRDefault="003B6DD0" w:rsidP="00821C88">
      <w:pPr>
        <w:jc w:val="center"/>
        <w:rPr>
          <w:b/>
          <w:sz w:val="22"/>
          <w:szCs w:val="22"/>
        </w:rPr>
      </w:pPr>
    </w:p>
    <w:p w:rsidR="003B6DD0" w:rsidRPr="003B6DD0" w:rsidRDefault="003B6DD0" w:rsidP="00821C88">
      <w:pPr>
        <w:jc w:val="center"/>
        <w:rPr>
          <w:b/>
          <w:sz w:val="22"/>
          <w:szCs w:val="22"/>
        </w:rPr>
      </w:pPr>
    </w:p>
    <w:p w:rsidR="0057449A" w:rsidRPr="003B6DD0" w:rsidRDefault="0057449A" w:rsidP="00821C88">
      <w:pPr>
        <w:jc w:val="center"/>
        <w:rPr>
          <w:b/>
          <w:sz w:val="22"/>
          <w:szCs w:val="22"/>
        </w:rPr>
      </w:pPr>
    </w:p>
    <w:p w:rsidR="0057449A" w:rsidRPr="003B6DD0" w:rsidRDefault="0057449A" w:rsidP="00821C88">
      <w:pPr>
        <w:jc w:val="center"/>
        <w:rPr>
          <w:b/>
          <w:sz w:val="22"/>
          <w:szCs w:val="22"/>
        </w:rPr>
      </w:pP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D07B18" w:rsidRPr="00A612E2" w:rsidRDefault="00D07B18" w:rsidP="00D07B18">
      <w:pPr>
        <w:tabs>
          <w:tab w:val="left" w:pos="2900"/>
        </w:tabs>
        <w:spacing w:before="100" w:beforeAutospacing="1" w:after="100" w:afterAutospacing="1"/>
        <w:ind w:left="-540"/>
        <w:jc w:val="center"/>
        <w:rPr>
          <w:sz w:val="48"/>
          <w:szCs w:val="48"/>
        </w:rPr>
      </w:pPr>
      <w:r>
        <w:rPr>
          <w:b/>
          <w:sz w:val="48"/>
          <w:szCs w:val="48"/>
        </w:rPr>
        <w:t>ПРОЕКТНАЯ</w:t>
      </w:r>
      <w:r w:rsidRPr="00A612E2">
        <w:rPr>
          <w:b/>
          <w:sz w:val="48"/>
          <w:szCs w:val="48"/>
        </w:rPr>
        <w:t xml:space="preserve">  ДЕКЛАРАЦИ</w:t>
      </w:r>
      <w:r>
        <w:rPr>
          <w:b/>
          <w:sz w:val="48"/>
          <w:szCs w:val="48"/>
        </w:rPr>
        <w:t>Я</w:t>
      </w:r>
    </w:p>
    <w:p w:rsidR="00D07B18" w:rsidRDefault="00D07B18" w:rsidP="00D07B18">
      <w:pPr>
        <w:pStyle w:val="1"/>
        <w:jc w:val="center"/>
      </w:pPr>
      <w:r>
        <w:t>на строительство</w:t>
      </w:r>
    </w:p>
    <w:p w:rsidR="00DB3089" w:rsidRDefault="00DB3089" w:rsidP="00D07B18">
      <w:pPr>
        <w:pStyle w:val="1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Объекта капитального строительства </w:t>
      </w:r>
    </w:p>
    <w:p w:rsidR="00D07B18" w:rsidRPr="00DB3089" w:rsidRDefault="00DB3089" w:rsidP="00D07B18">
      <w:pPr>
        <w:pStyle w:val="1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жилого дома № 5</w:t>
      </w:r>
    </w:p>
    <w:p w:rsidR="00D07B18" w:rsidRDefault="00D07B18" w:rsidP="00D07B18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(шифр проекта </w:t>
      </w:r>
      <w:r w:rsidR="00DB3089">
        <w:rPr>
          <w:sz w:val="40"/>
          <w:szCs w:val="40"/>
          <w:lang w:val="ru-RU"/>
        </w:rPr>
        <w:t>159У/13</w:t>
      </w:r>
      <w:r>
        <w:rPr>
          <w:sz w:val="40"/>
          <w:szCs w:val="40"/>
        </w:rPr>
        <w:t>)</w:t>
      </w:r>
    </w:p>
    <w:p w:rsidR="00D07B18" w:rsidRDefault="00D07B18" w:rsidP="00D07B18">
      <w:pPr>
        <w:pStyle w:val="1"/>
        <w:jc w:val="center"/>
        <w:rPr>
          <w:sz w:val="40"/>
          <w:szCs w:val="40"/>
        </w:rPr>
      </w:pPr>
      <w:r w:rsidRPr="00A612E2">
        <w:rPr>
          <w:sz w:val="40"/>
          <w:szCs w:val="40"/>
        </w:rPr>
        <w:t xml:space="preserve"> </w:t>
      </w:r>
    </w:p>
    <w:p w:rsidR="00D07B18" w:rsidRDefault="00D07B18" w:rsidP="00D07B18">
      <w:pPr>
        <w:pStyle w:val="1"/>
        <w:jc w:val="center"/>
        <w:rPr>
          <w:sz w:val="28"/>
          <w:szCs w:val="28"/>
        </w:rPr>
      </w:pPr>
    </w:p>
    <w:p w:rsidR="00D07B18" w:rsidRDefault="00D07B18" w:rsidP="00D07B1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A612E2">
        <w:rPr>
          <w:sz w:val="28"/>
          <w:szCs w:val="28"/>
        </w:rPr>
        <w:t>асположенн</w:t>
      </w:r>
      <w:r>
        <w:rPr>
          <w:sz w:val="28"/>
          <w:szCs w:val="28"/>
        </w:rPr>
        <w:t>ы</w:t>
      </w:r>
      <w:r w:rsidR="00DB3089">
        <w:rPr>
          <w:sz w:val="28"/>
          <w:szCs w:val="28"/>
          <w:lang w:val="ru-RU"/>
        </w:rPr>
        <w:t>й</w:t>
      </w:r>
      <w:r w:rsidRPr="00A612E2">
        <w:rPr>
          <w:sz w:val="28"/>
          <w:szCs w:val="28"/>
        </w:rPr>
        <w:t xml:space="preserve"> по адресу:</w:t>
      </w:r>
    </w:p>
    <w:p w:rsidR="00D07B18" w:rsidRPr="00A612E2" w:rsidRDefault="00DB3089" w:rsidP="00D07B18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612E2">
        <w:rPr>
          <w:sz w:val="28"/>
          <w:szCs w:val="28"/>
        </w:rPr>
        <w:t>Челябинск</w:t>
      </w:r>
      <w:r>
        <w:rPr>
          <w:sz w:val="28"/>
          <w:szCs w:val="28"/>
          <w:lang w:val="ru-RU"/>
        </w:rPr>
        <w:t>ая</w:t>
      </w:r>
      <w:r>
        <w:rPr>
          <w:sz w:val="28"/>
          <w:szCs w:val="28"/>
        </w:rPr>
        <w:t xml:space="preserve"> област</w:t>
      </w:r>
      <w:r>
        <w:rPr>
          <w:sz w:val="28"/>
          <w:szCs w:val="28"/>
          <w:lang w:val="ru-RU"/>
        </w:rPr>
        <w:t>ь,</w:t>
      </w:r>
      <w:r w:rsidR="00D07B18" w:rsidRPr="00A612E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 Челябинск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Тракторозаводский</w:t>
      </w:r>
      <w:proofErr w:type="spellEnd"/>
      <w:r>
        <w:rPr>
          <w:sz w:val="28"/>
          <w:szCs w:val="28"/>
          <w:lang w:val="ru-RU"/>
        </w:rPr>
        <w:t xml:space="preserve"> район, ул. Яблоневая(стр.) микрорайон «Яблочный»</w:t>
      </w:r>
      <w:r w:rsidR="00D07B18" w:rsidRPr="00A612E2">
        <w:rPr>
          <w:sz w:val="28"/>
          <w:szCs w:val="28"/>
        </w:rPr>
        <w:t>.</w:t>
      </w:r>
    </w:p>
    <w:p w:rsidR="00D07B18" w:rsidRPr="00A612E2" w:rsidRDefault="00D07B18" w:rsidP="00D07B18">
      <w:pPr>
        <w:tabs>
          <w:tab w:val="left" w:pos="2900"/>
        </w:tabs>
        <w:spacing w:before="100" w:beforeAutospacing="1" w:after="100" w:afterAutospacing="1"/>
      </w:pPr>
      <w:r w:rsidRPr="00A612E2">
        <w:t> </w:t>
      </w:r>
    </w:p>
    <w:p w:rsidR="00FF2731" w:rsidRPr="003B6DD0" w:rsidRDefault="00FF2731" w:rsidP="00821C88">
      <w:pPr>
        <w:jc w:val="center"/>
        <w:rPr>
          <w:b/>
          <w:sz w:val="28"/>
          <w:szCs w:val="28"/>
        </w:rPr>
      </w:pPr>
    </w:p>
    <w:p w:rsidR="00FF2731" w:rsidRPr="003B6DD0" w:rsidRDefault="00FF2731" w:rsidP="00821C88">
      <w:pPr>
        <w:jc w:val="center"/>
        <w:rPr>
          <w:b/>
          <w:sz w:val="28"/>
          <w:szCs w:val="28"/>
        </w:rPr>
      </w:pPr>
    </w:p>
    <w:p w:rsidR="00FF2731" w:rsidRPr="003B6DD0" w:rsidRDefault="00FF2731" w:rsidP="00D57662">
      <w:pPr>
        <w:rPr>
          <w:b/>
          <w:sz w:val="28"/>
          <w:szCs w:val="28"/>
        </w:rPr>
      </w:pP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FF2731" w:rsidRPr="003B6DD0" w:rsidRDefault="00FF2731" w:rsidP="00821C88">
      <w:pPr>
        <w:jc w:val="center"/>
        <w:rPr>
          <w:b/>
          <w:sz w:val="22"/>
          <w:szCs w:val="22"/>
        </w:rPr>
      </w:pPr>
    </w:p>
    <w:p w:rsidR="00D57662" w:rsidRPr="000070F6" w:rsidRDefault="00D57662" w:rsidP="00D57662">
      <w:pPr>
        <w:jc w:val="center"/>
        <w:rPr>
          <w:b/>
        </w:rPr>
      </w:pPr>
      <w:r w:rsidRPr="000070F6">
        <w:rPr>
          <w:b/>
        </w:rPr>
        <w:t xml:space="preserve">( по  состоянию на </w:t>
      </w:r>
      <w:r w:rsidR="00BC552C" w:rsidRPr="003B6DD0">
        <w:rPr>
          <w:b/>
          <w:sz w:val="22"/>
          <w:szCs w:val="22"/>
        </w:rPr>
        <w:t>«</w:t>
      </w:r>
      <w:r w:rsidR="00881F0F">
        <w:rPr>
          <w:b/>
          <w:sz w:val="22"/>
          <w:szCs w:val="22"/>
        </w:rPr>
        <w:t>0</w:t>
      </w:r>
      <w:r w:rsidR="00045ED3">
        <w:rPr>
          <w:b/>
          <w:sz w:val="22"/>
          <w:szCs w:val="22"/>
        </w:rPr>
        <w:t>1</w:t>
      </w:r>
      <w:r w:rsidR="00D0639C">
        <w:rPr>
          <w:b/>
          <w:sz w:val="22"/>
          <w:szCs w:val="22"/>
        </w:rPr>
        <w:t xml:space="preserve">» </w:t>
      </w:r>
      <w:r w:rsidR="001E79A5">
        <w:rPr>
          <w:b/>
          <w:sz w:val="22"/>
          <w:szCs w:val="22"/>
        </w:rPr>
        <w:t>августа</w:t>
      </w:r>
      <w:r w:rsidR="00BC552C">
        <w:rPr>
          <w:b/>
          <w:sz w:val="22"/>
          <w:szCs w:val="22"/>
        </w:rPr>
        <w:t xml:space="preserve">  </w:t>
      </w:r>
      <w:r w:rsidR="00BC552C" w:rsidRPr="003B6DD0">
        <w:rPr>
          <w:b/>
          <w:sz w:val="22"/>
          <w:szCs w:val="22"/>
        </w:rPr>
        <w:t>201</w:t>
      </w:r>
      <w:r w:rsidR="003D7BB6">
        <w:rPr>
          <w:b/>
          <w:sz w:val="22"/>
          <w:szCs w:val="22"/>
        </w:rPr>
        <w:t>6</w:t>
      </w:r>
      <w:r w:rsidR="00BC552C" w:rsidRPr="003B6DD0">
        <w:rPr>
          <w:b/>
          <w:sz w:val="22"/>
          <w:szCs w:val="22"/>
        </w:rPr>
        <w:t xml:space="preserve"> года</w:t>
      </w:r>
      <w:r w:rsidRPr="000070F6">
        <w:rPr>
          <w:b/>
        </w:rPr>
        <w:t>)</w:t>
      </w:r>
    </w:p>
    <w:p w:rsidR="00FF2731" w:rsidRPr="00363AA1" w:rsidRDefault="00363AA1" w:rsidP="00821C8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Размещена по адресу: </w:t>
      </w:r>
      <w:r w:rsidRPr="000070F6">
        <w:rPr>
          <w:lang w:val="en-US"/>
        </w:rPr>
        <w:t>www</w:t>
      </w:r>
      <w:r w:rsidRPr="000070F6">
        <w:t>.</w:t>
      </w:r>
      <w:proofErr w:type="spellStart"/>
      <w:r w:rsidRPr="000070F6">
        <w:rPr>
          <w:lang w:val="en-US"/>
        </w:rPr>
        <w:t>anchelsi</w:t>
      </w:r>
      <w:proofErr w:type="spellEnd"/>
      <w:r w:rsidRPr="000070F6">
        <w:t>.</w:t>
      </w:r>
      <w:proofErr w:type="spellStart"/>
      <w:r w:rsidRPr="000070F6">
        <w:rPr>
          <w:lang w:val="en-US"/>
        </w:rPr>
        <w:t>ru</w:t>
      </w:r>
      <w:proofErr w:type="spellEnd"/>
    </w:p>
    <w:p w:rsidR="00FF2731" w:rsidRPr="003B6DD0" w:rsidRDefault="00FF2731" w:rsidP="00D07B18">
      <w:pPr>
        <w:jc w:val="center"/>
        <w:rPr>
          <w:b/>
          <w:sz w:val="22"/>
          <w:szCs w:val="22"/>
        </w:rPr>
      </w:pPr>
    </w:p>
    <w:p w:rsidR="00FF2731" w:rsidRPr="003B6DD0" w:rsidRDefault="00390F74" w:rsidP="00D07B18">
      <w:pPr>
        <w:jc w:val="center"/>
        <w:rPr>
          <w:b/>
          <w:sz w:val="22"/>
          <w:szCs w:val="22"/>
        </w:rPr>
      </w:pPr>
      <w:r w:rsidRPr="003B6DD0">
        <w:rPr>
          <w:b/>
          <w:sz w:val="22"/>
          <w:szCs w:val="22"/>
        </w:rPr>
        <w:t xml:space="preserve">г. </w:t>
      </w:r>
      <w:r w:rsidR="00D07B18">
        <w:rPr>
          <w:b/>
          <w:sz w:val="22"/>
          <w:szCs w:val="22"/>
        </w:rPr>
        <w:t>ЧЕЛЯБИНСК</w:t>
      </w:r>
      <w:r w:rsidRPr="003B6DD0">
        <w:rPr>
          <w:b/>
          <w:sz w:val="22"/>
          <w:szCs w:val="22"/>
        </w:rPr>
        <w:t>, 201</w:t>
      </w:r>
      <w:r w:rsidR="003D7BB6">
        <w:rPr>
          <w:b/>
          <w:sz w:val="22"/>
          <w:szCs w:val="22"/>
        </w:rPr>
        <w:t>6</w:t>
      </w:r>
      <w:r w:rsidR="00662964" w:rsidRPr="003B6DD0">
        <w:rPr>
          <w:b/>
          <w:sz w:val="22"/>
          <w:szCs w:val="22"/>
        </w:rPr>
        <w:t xml:space="preserve"> г.</w:t>
      </w:r>
    </w:p>
    <w:p w:rsidR="00D57662" w:rsidRDefault="00D57662" w:rsidP="00821C88">
      <w:pPr>
        <w:jc w:val="center"/>
        <w:rPr>
          <w:b/>
        </w:rPr>
      </w:pPr>
    </w:p>
    <w:p w:rsidR="005E314A" w:rsidRPr="000070F6" w:rsidRDefault="005E314A" w:rsidP="00821C88">
      <w:pPr>
        <w:jc w:val="center"/>
        <w:rPr>
          <w:b/>
        </w:rPr>
      </w:pPr>
      <w:r w:rsidRPr="000070F6">
        <w:rPr>
          <w:b/>
        </w:rPr>
        <w:lastRenderedPageBreak/>
        <w:t>ПРОЕКТНАЯ ДЕКЛАРАЦИЯ</w:t>
      </w:r>
    </w:p>
    <w:p w:rsidR="006F2ECF" w:rsidRPr="00DB3089" w:rsidRDefault="004B0170" w:rsidP="00D07B18">
      <w:pPr>
        <w:jc w:val="center"/>
        <w:rPr>
          <w:b/>
        </w:rPr>
      </w:pPr>
      <w:r w:rsidRPr="000070F6">
        <w:rPr>
          <w:b/>
        </w:rPr>
        <w:t>на строительство</w:t>
      </w:r>
      <w:r w:rsidR="00F7674C" w:rsidRPr="000070F6">
        <w:rPr>
          <w:b/>
        </w:rPr>
        <w:t xml:space="preserve"> </w:t>
      </w:r>
      <w:r w:rsidR="00D07B18" w:rsidRPr="000070F6">
        <w:rPr>
          <w:b/>
        </w:rPr>
        <w:t xml:space="preserve">Жилого дома </w:t>
      </w:r>
      <w:r w:rsidR="00DB3089">
        <w:rPr>
          <w:b/>
        </w:rPr>
        <w:t xml:space="preserve">№5 </w:t>
      </w:r>
      <w:r w:rsidR="00D07B18" w:rsidRPr="000070F6">
        <w:rPr>
          <w:b/>
        </w:rPr>
        <w:t xml:space="preserve">(шифр </w:t>
      </w:r>
      <w:r w:rsidR="00D07B18" w:rsidRPr="00DB3089">
        <w:rPr>
          <w:b/>
        </w:rPr>
        <w:t xml:space="preserve">проекта </w:t>
      </w:r>
      <w:r w:rsidR="00DB3089" w:rsidRPr="00DB3089">
        <w:rPr>
          <w:b/>
        </w:rPr>
        <w:t>159У/13</w:t>
      </w:r>
      <w:r w:rsidR="00D07B18" w:rsidRPr="00DB3089">
        <w:rPr>
          <w:b/>
        </w:rPr>
        <w:t>)</w:t>
      </w:r>
    </w:p>
    <w:p w:rsidR="00A52229" w:rsidRPr="00DB3089" w:rsidRDefault="00A52229" w:rsidP="00821C88">
      <w:pPr>
        <w:jc w:val="center"/>
        <w:rPr>
          <w:b/>
          <w:lang w:val="x-none"/>
        </w:rPr>
      </w:pPr>
    </w:p>
    <w:tbl>
      <w:tblPr>
        <w:tblW w:w="10615" w:type="dxa"/>
        <w:tblInd w:w="-318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ook w:val="01E0" w:firstRow="1" w:lastRow="1" w:firstColumn="1" w:lastColumn="1" w:noHBand="0" w:noVBand="0"/>
      </w:tblPr>
      <w:tblGrid>
        <w:gridCol w:w="696"/>
        <w:gridCol w:w="3360"/>
        <w:gridCol w:w="6559"/>
      </w:tblGrid>
      <w:tr w:rsidR="00E05F8C" w:rsidRPr="000070F6" w:rsidTr="00FB4935">
        <w:trPr>
          <w:trHeight w:val="305"/>
        </w:trPr>
        <w:tc>
          <w:tcPr>
            <w:tcW w:w="10615" w:type="dxa"/>
            <w:gridSpan w:val="3"/>
          </w:tcPr>
          <w:p w:rsidR="00E05F8C" w:rsidRPr="000070F6" w:rsidRDefault="00E05F8C" w:rsidP="002248B3">
            <w:pPr>
              <w:jc w:val="center"/>
              <w:rPr>
                <w:b/>
              </w:rPr>
            </w:pPr>
            <w:r w:rsidRPr="000070F6">
              <w:rPr>
                <w:b/>
                <w:lang w:val="en-US"/>
              </w:rPr>
              <w:t>I</w:t>
            </w:r>
            <w:r w:rsidRPr="000070F6">
              <w:rPr>
                <w:b/>
              </w:rPr>
              <w:t>.</w:t>
            </w:r>
            <w:r w:rsidR="00C10519" w:rsidRPr="000070F6">
              <w:rPr>
                <w:b/>
              </w:rPr>
              <w:t xml:space="preserve"> ИНФОРМАЦИЯ О ЗАСТРОЙЩИКЕ</w:t>
            </w:r>
          </w:p>
        </w:tc>
      </w:tr>
      <w:tr w:rsidR="00E05F8C" w:rsidRPr="000070F6" w:rsidTr="00FB4935">
        <w:trPr>
          <w:trHeight w:val="454"/>
        </w:trPr>
        <w:tc>
          <w:tcPr>
            <w:tcW w:w="696" w:type="dxa"/>
          </w:tcPr>
          <w:p w:rsidR="00E05F8C" w:rsidRPr="000070F6" w:rsidRDefault="00E05F8C" w:rsidP="00E05F8C">
            <w:pPr>
              <w:numPr>
                <w:ilvl w:val="1"/>
                <w:numId w:val="16"/>
              </w:numPr>
            </w:pPr>
          </w:p>
        </w:tc>
        <w:tc>
          <w:tcPr>
            <w:tcW w:w="3360" w:type="dxa"/>
          </w:tcPr>
          <w:p w:rsidR="00E05F8C" w:rsidRPr="000070F6" w:rsidRDefault="00E05F8C" w:rsidP="00E05F8C">
            <w:r w:rsidRPr="000070F6">
              <w:t>Фирменное наименование</w:t>
            </w:r>
            <w:r w:rsidR="004221DD" w:rsidRPr="000070F6">
              <w:t xml:space="preserve"> (полное)</w:t>
            </w:r>
            <w:r w:rsidRPr="000070F6">
              <w:t xml:space="preserve"> </w:t>
            </w:r>
          </w:p>
        </w:tc>
        <w:tc>
          <w:tcPr>
            <w:tcW w:w="6559" w:type="dxa"/>
            <w:vAlign w:val="center"/>
          </w:tcPr>
          <w:p w:rsidR="00E05F8C" w:rsidRPr="000070F6" w:rsidRDefault="00D07B18" w:rsidP="00D07B18">
            <w:pPr>
              <w:tabs>
                <w:tab w:val="left" w:pos="720"/>
              </w:tabs>
              <w:spacing w:before="100" w:beforeAutospacing="1" w:after="100" w:afterAutospacing="1"/>
              <w:jc w:val="both"/>
            </w:pPr>
            <w:r w:rsidRPr="000070F6">
              <w:t xml:space="preserve">Общество с ограниченной ответственностью «Производственно - коммерческое объединение «Челябинск-Стройиндустрия», </w:t>
            </w:r>
            <w:r w:rsidRPr="000070F6">
              <w:rPr>
                <w:rStyle w:val="ac"/>
                <w:i w:val="0"/>
              </w:rPr>
              <w:t xml:space="preserve">в лице генерального директора </w:t>
            </w:r>
            <w:proofErr w:type="spellStart"/>
            <w:r w:rsidRPr="000070F6">
              <w:rPr>
                <w:rStyle w:val="ac"/>
                <w:i w:val="0"/>
              </w:rPr>
              <w:t>Таукаевой</w:t>
            </w:r>
            <w:proofErr w:type="spellEnd"/>
            <w:r w:rsidRPr="000070F6">
              <w:rPr>
                <w:rStyle w:val="ac"/>
                <w:i w:val="0"/>
              </w:rPr>
              <w:t xml:space="preserve"> Марии Викторовны, действующей на основании Устава.</w:t>
            </w:r>
            <w:r w:rsidRPr="000070F6">
              <w:rPr>
                <w:rStyle w:val="ac"/>
              </w:rPr>
              <w:t xml:space="preserve"> </w:t>
            </w:r>
          </w:p>
        </w:tc>
      </w:tr>
      <w:tr w:rsidR="004221DD" w:rsidRPr="000070F6" w:rsidTr="00FB4935">
        <w:trPr>
          <w:trHeight w:val="462"/>
        </w:trPr>
        <w:tc>
          <w:tcPr>
            <w:tcW w:w="696" w:type="dxa"/>
          </w:tcPr>
          <w:p w:rsidR="004221DD" w:rsidRPr="000070F6" w:rsidRDefault="004221DD" w:rsidP="00E05F8C">
            <w:pPr>
              <w:numPr>
                <w:ilvl w:val="1"/>
                <w:numId w:val="16"/>
              </w:numPr>
            </w:pPr>
          </w:p>
        </w:tc>
        <w:tc>
          <w:tcPr>
            <w:tcW w:w="3360" w:type="dxa"/>
          </w:tcPr>
          <w:p w:rsidR="004221DD" w:rsidRPr="000070F6" w:rsidRDefault="004221DD" w:rsidP="00E05F8C">
            <w:r w:rsidRPr="000070F6">
              <w:t>Фирменное наименование (сокращенное)</w:t>
            </w:r>
          </w:p>
        </w:tc>
        <w:tc>
          <w:tcPr>
            <w:tcW w:w="6559" w:type="dxa"/>
            <w:vAlign w:val="center"/>
          </w:tcPr>
          <w:p w:rsidR="004221DD" w:rsidRPr="000070F6" w:rsidRDefault="004221DD" w:rsidP="00D07B18">
            <w:pPr>
              <w:jc w:val="both"/>
            </w:pPr>
            <w:r w:rsidRPr="000070F6">
              <w:t>ООО «</w:t>
            </w:r>
            <w:r w:rsidR="003F6373" w:rsidRPr="000070F6">
              <w:t xml:space="preserve">ПКО </w:t>
            </w:r>
            <w:r w:rsidR="00C74448">
              <w:t>«</w:t>
            </w:r>
            <w:proofErr w:type="spellStart"/>
            <w:r w:rsidR="003F6373" w:rsidRPr="000070F6">
              <w:t>ЧелСИ</w:t>
            </w:r>
            <w:proofErr w:type="spellEnd"/>
            <w:r w:rsidRPr="000070F6">
              <w:t>»</w:t>
            </w:r>
          </w:p>
        </w:tc>
      </w:tr>
      <w:tr w:rsidR="00D06E3A" w:rsidRPr="000070F6" w:rsidTr="00FB4935">
        <w:trPr>
          <w:trHeight w:val="277"/>
        </w:trPr>
        <w:tc>
          <w:tcPr>
            <w:tcW w:w="696" w:type="dxa"/>
          </w:tcPr>
          <w:p w:rsidR="00D06E3A" w:rsidRPr="000070F6" w:rsidRDefault="00D06E3A" w:rsidP="0081234F">
            <w:r w:rsidRPr="000070F6">
              <w:t>1.3.</w:t>
            </w:r>
          </w:p>
        </w:tc>
        <w:tc>
          <w:tcPr>
            <w:tcW w:w="3360" w:type="dxa"/>
          </w:tcPr>
          <w:p w:rsidR="00D06E3A" w:rsidRPr="000070F6" w:rsidRDefault="00D06E3A" w:rsidP="0081234F">
            <w:r w:rsidRPr="000070F6">
              <w:t>Юридический адрес:</w:t>
            </w:r>
          </w:p>
        </w:tc>
        <w:tc>
          <w:tcPr>
            <w:tcW w:w="6559" w:type="dxa"/>
            <w:vAlign w:val="center"/>
          </w:tcPr>
          <w:p w:rsidR="00D06E3A" w:rsidRPr="000070F6" w:rsidRDefault="00D07B18" w:rsidP="00D07B18">
            <w:pPr>
              <w:tabs>
                <w:tab w:val="left" w:pos="720"/>
              </w:tabs>
              <w:spacing w:before="100" w:beforeAutospacing="1" w:after="100" w:afterAutospacing="1"/>
              <w:jc w:val="both"/>
            </w:pPr>
            <w:smartTag w:uri="urn:schemas-microsoft-com:office:smarttags" w:element="metricconverter">
              <w:smartTagPr>
                <w:attr w:name="ProductID" w:val="454092 г"/>
              </w:smartTagPr>
              <w:r w:rsidRPr="000070F6">
                <w:t>454092 г</w:t>
              </w:r>
            </w:smartTag>
            <w:r w:rsidRPr="000070F6">
              <w:t xml:space="preserve">. Челябинск, </w:t>
            </w:r>
            <w:proofErr w:type="spellStart"/>
            <w:r w:rsidRPr="000070F6">
              <w:t>Елькина</w:t>
            </w:r>
            <w:proofErr w:type="spellEnd"/>
            <w:r w:rsidRPr="000070F6">
              <w:t>, 80-А.</w:t>
            </w:r>
          </w:p>
        </w:tc>
      </w:tr>
      <w:tr w:rsidR="004221DD" w:rsidRPr="000070F6" w:rsidTr="00FB4935">
        <w:trPr>
          <w:trHeight w:val="343"/>
        </w:trPr>
        <w:tc>
          <w:tcPr>
            <w:tcW w:w="696" w:type="dxa"/>
          </w:tcPr>
          <w:p w:rsidR="004221DD" w:rsidRPr="000070F6" w:rsidRDefault="004221DD" w:rsidP="0081234F"/>
        </w:tc>
        <w:tc>
          <w:tcPr>
            <w:tcW w:w="3360" w:type="dxa"/>
          </w:tcPr>
          <w:p w:rsidR="004221DD" w:rsidRPr="000070F6" w:rsidRDefault="004221DD" w:rsidP="0081234F">
            <w:r w:rsidRPr="000070F6">
              <w:t>Почтовый адрес:</w:t>
            </w:r>
          </w:p>
        </w:tc>
        <w:tc>
          <w:tcPr>
            <w:tcW w:w="6559" w:type="dxa"/>
            <w:vAlign w:val="center"/>
          </w:tcPr>
          <w:p w:rsidR="004221DD" w:rsidRPr="000070F6" w:rsidRDefault="00D07B18" w:rsidP="00D07B18">
            <w:pPr>
              <w:tabs>
                <w:tab w:val="left" w:pos="720"/>
              </w:tabs>
              <w:spacing w:before="100" w:beforeAutospacing="1" w:after="100" w:afterAutospacing="1"/>
              <w:jc w:val="both"/>
            </w:pPr>
            <w:smartTag w:uri="urn:schemas-microsoft-com:office:smarttags" w:element="metricconverter">
              <w:smartTagPr>
                <w:attr w:name="ProductID" w:val="454092 г"/>
              </w:smartTagPr>
              <w:r w:rsidRPr="000070F6">
                <w:t>454092 г</w:t>
              </w:r>
            </w:smartTag>
            <w:r w:rsidRPr="000070F6">
              <w:t xml:space="preserve">. Челябинск, </w:t>
            </w:r>
            <w:proofErr w:type="spellStart"/>
            <w:r w:rsidRPr="000070F6">
              <w:t>Елькина</w:t>
            </w:r>
            <w:proofErr w:type="spellEnd"/>
            <w:r w:rsidRPr="000070F6">
              <w:t>, 80-А.</w:t>
            </w:r>
          </w:p>
        </w:tc>
      </w:tr>
      <w:tr w:rsidR="004221DD" w:rsidRPr="000070F6" w:rsidTr="00FB4935">
        <w:trPr>
          <w:trHeight w:val="479"/>
        </w:trPr>
        <w:tc>
          <w:tcPr>
            <w:tcW w:w="696" w:type="dxa"/>
          </w:tcPr>
          <w:p w:rsidR="004221DD" w:rsidRPr="000070F6" w:rsidRDefault="004221DD" w:rsidP="0081234F">
            <w:r w:rsidRPr="000070F6">
              <w:t>1.4.</w:t>
            </w:r>
          </w:p>
        </w:tc>
        <w:tc>
          <w:tcPr>
            <w:tcW w:w="3360" w:type="dxa"/>
          </w:tcPr>
          <w:p w:rsidR="004221DD" w:rsidRPr="000070F6" w:rsidRDefault="004221DD" w:rsidP="004221DD">
            <w:r w:rsidRPr="000070F6">
              <w:t>Режим работы застройщика, контактная информация:</w:t>
            </w:r>
          </w:p>
        </w:tc>
        <w:tc>
          <w:tcPr>
            <w:tcW w:w="6559" w:type="dxa"/>
            <w:vAlign w:val="center"/>
          </w:tcPr>
          <w:p w:rsidR="000E101D" w:rsidRPr="000070F6" w:rsidRDefault="000E101D" w:rsidP="000070F6">
            <w:pPr>
              <w:pStyle w:val="consnonformat"/>
              <w:spacing w:before="0" w:beforeAutospacing="0" w:after="0" w:afterAutospacing="0"/>
            </w:pPr>
            <w:r w:rsidRPr="000070F6">
              <w:t>Рабочие дни: Понедельник-пятница с 9-00 до 18-00 часов.</w:t>
            </w:r>
          </w:p>
          <w:p w:rsidR="000E101D" w:rsidRPr="000070F6" w:rsidRDefault="000E101D" w:rsidP="000070F6">
            <w:pPr>
              <w:pStyle w:val="consnonformat"/>
              <w:spacing w:before="0" w:beforeAutospacing="0" w:after="0" w:afterAutospacing="0"/>
            </w:pPr>
            <w:r w:rsidRPr="000070F6">
              <w:t>Обед: с 12-30 до 13-30 часов.</w:t>
            </w:r>
          </w:p>
          <w:p w:rsidR="000E101D" w:rsidRPr="000070F6" w:rsidRDefault="000E101D" w:rsidP="000070F6">
            <w:pPr>
              <w:pStyle w:val="consnonformat"/>
              <w:spacing w:before="0" w:beforeAutospacing="0" w:after="0" w:afterAutospacing="0"/>
            </w:pPr>
            <w:r w:rsidRPr="000070F6">
              <w:t xml:space="preserve">Выходные дни: Суббота-Воскресенье </w:t>
            </w:r>
          </w:p>
          <w:p w:rsidR="00382E1A" w:rsidRPr="000070F6" w:rsidRDefault="004221DD" w:rsidP="0059381E">
            <w:pPr>
              <w:jc w:val="both"/>
            </w:pPr>
            <w:r w:rsidRPr="000070F6">
              <w:t xml:space="preserve">Тел./факс </w:t>
            </w:r>
            <w:r w:rsidR="003F6373" w:rsidRPr="000070F6">
              <w:t>260-50-54</w:t>
            </w:r>
          </w:p>
          <w:p w:rsidR="002618CD" w:rsidRPr="000070F6" w:rsidRDefault="004221DD" w:rsidP="00906B6C">
            <w:pPr>
              <w:jc w:val="both"/>
            </w:pPr>
            <w:r w:rsidRPr="000070F6">
              <w:t xml:space="preserve">Интернет сайт: </w:t>
            </w:r>
            <w:r w:rsidR="00382E1A" w:rsidRPr="000070F6">
              <w:rPr>
                <w:lang w:val="en-US"/>
              </w:rPr>
              <w:t>www</w:t>
            </w:r>
            <w:r w:rsidR="00382E1A" w:rsidRPr="000070F6">
              <w:t>.</w:t>
            </w:r>
            <w:proofErr w:type="spellStart"/>
            <w:r w:rsidR="00382E1A" w:rsidRPr="000070F6">
              <w:rPr>
                <w:lang w:val="en-US"/>
              </w:rPr>
              <w:t>anchelsi</w:t>
            </w:r>
            <w:proofErr w:type="spellEnd"/>
            <w:r w:rsidR="00382E1A" w:rsidRPr="000070F6">
              <w:t>.</w:t>
            </w:r>
            <w:proofErr w:type="spellStart"/>
            <w:r w:rsidR="00382E1A" w:rsidRPr="000070F6">
              <w:rPr>
                <w:lang w:val="en-US"/>
              </w:rPr>
              <w:t>ru</w:t>
            </w:r>
            <w:proofErr w:type="spellEnd"/>
          </w:p>
        </w:tc>
      </w:tr>
      <w:tr w:rsidR="00E05F8C" w:rsidRPr="000070F6" w:rsidTr="00FB4935">
        <w:trPr>
          <w:trHeight w:val="1740"/>
        </w:trPr>
        <w:tc>
          <w:tcPr>
            <w:tcW w:w="696" w:type="dxa"/>
          </w:tcPr>
          <w:p w:rsidR="00E05F8C" w:rsidRPr="000070F6" w:rsidRDefault="004221DD" w:rsidP="0081234F">
            <w:pPr>
              <w:rPr>
                <w:lang w:val="en-US"/>
              </w:rPr>
            </w:pPr>
            <w:r w:rsidRPr="000070F6">
              <w:rPr>
                <w:lang w:val="en-US"/>
              </w:rPr>
              <w:t>1.5.</w:t>
            </w:r>
          </w:p>
        </w:tc>
        <w:tc>
          <w:tcPr>
            <w:tcW w:w="3360" w:type="dxa"/>
          </w:tcPr>
          <w:p w:rsidR="00E05F8C" w:rsidRPr="000070F6" w:rsidRDefault="00E05F8C" w:rsidP="0081234F">
            <w:r w:rsidRPr="000070F6">
              <w:t>Информация о государственной регистрации застройщика.</w:t>
            </w:r>
          </w:p>
        </w:tc>
        <w:tc>
          <w:tcPr>
            <w:tcW w:w="6559" w:type="dxa"/>
            <w:vAlign w:val="center"/>
          </w:tcPr>
          <w:p w:rsidR="000E101D" w:rsidRPr="000070F6" w:rsidRDefault="000E101D" w:rsidP="000E101D">
            <w:pPr>
              <w:numPr>
                <w:ilvl w:val="0"/>
                <w:numId w:val="28"/>
              </w:numPr>
              <w:tabs>
                <w:tab w:val="left" w:pos="1692"/>
              </w:tabs>
              <w:jc w:val="both"/>
            </w:pPr>
            <w:r w:rsidRPr="000070F6">
              <w:t xml:space="preserve">Свидетельство серии 74 № 005602250 от 24.06.2011 года о постановке на учет Российской организации в налоговом органе по месту нахождения на территории Российской Федерации, выдано Инспекцией Федеральной налоговой службы по Советскому району города Челябинска о присвоении </w:t>
            </w:r>
            <w:r w:rsidRPr="000070F6">
              <w:rPr>
                <w:b/>
                <w:bCs/>
                <w:spacing w:val="-6"/>
              </w:rPr>
              <w:t>ИНН 7451323416/КПП 745101001</w:t>
            </w:r>
          </w:p>
          <w:p w:rsidR="000E101D" w:rsidRPr="000070F6" w:rsidRDefault="000E101D" w:rsidP="000E101D">
            <w:pPr>
              <w:pStyle w:val="consnonformat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0070F6">
              <w:t>Свидетельство серии 74 № 00566</w:t>
            </w:r>
            <w:r w:rsidR="00E66421">
              <w:t>0</w:t>
            </w:r>
            <w:r w:rsidRPr="000070F6">
              <w:t xml:space="preserve">1554 от 24.06.2011 года о государственной регистрации юридического лица, выдано Инспекцией Федеральной налоговой службы по Советскому району города Челябинска о присвоении </w:t>
            </w:r>
            <w:r w:rsidRPr="000070F6">
              <w:rPr>
                <w:b/>
              </w:rPr>
              <w:t>ОГРН  1117451009840</w:t>
            </w:r>
          </w:p>
          <w:p w:rsidR="00E05F8C" w:rsidRPr="000070F6" w:rsidRDefault="00E05F8C" w:rsidP="0059381E">
            <w:pPr>
              <w:jc w:val="both"/>
              <w:rPr>
                <w:color w:val="FF0000"/>
              </w:rPr>
            </w:pPr>
          </w:p>
        </w:tc>
      </w:tr>
      <w:tr w:rsidR="00E05F8C" w:rsidRPr="000070F6" w:rsidTr="00FB4935">
        <w:trPr>
          <w:trHeight w:val="1016"/>
        </w:trPr>
        <w:tc>
          <w:tcPr>
            <w:tcW w:w="696" w:type="dxa"/>
          </w:tcPr>
          <w:p w:rsidR="00E05F8C" w:rsidRPr="000070F6" w:rsidRDefault="002618CD" w:rsidP="0081234F">
            <w:r w:rsidRPr="000070F6">
              <w:t>1.6.</w:t>
            </w:r>
          </w:p>
        </w:tc>
        <w:tc>
          <w:tcPr>
            <w:tcW w:w="3360" w:type="dxa"/>
          </w:tcPr>
          <w:p w:rsidR="00E05F8C" w:rsidRPr="000070F6" w:rsidRDefault="00E05F8C" w:rsidP="0081234F">
            <w:r w:rsidRPr="000070F6">
              <w:t>Информация об учредителях (участниках) застройщика.</w:t>
            </w:r>
          </w:p>
        </w:tc>
        <w:tc>
          <w:tcPr>
            <w:tcW w:w="6559" w:type="dxa"/>
            <w:vAlign w:val="center"/>
          </w:tcPr>
          <w:p w:rsidR="00E05F8C" w:rsidRPr="003D7BB6" w:rsidRDefault="00E05F8C" w:rsidP="0059381E">
            <w:pPr>
              <w:jc w:val="both"/>
            </w:pPr>
            <w:r w:rsidRPr="003D7BB6">
              <w:t>Учредители (участники):</w:t>
            </w:r>
          </w:p>
          <w:p w:rsidR="009A36D9" w:rsidRPr="003D7BB6" w:rsidRDefault="00141A4E" w:rsidP="000070F6">
            <w:pPr>
              <w:tabs>
                <w:tab w:val="left" w:pos="1692"/>
              </w:tabs>
              <w:jc w:val="both"/>
            </w:pPr>
            <w:r w:rsidRPr="003D7BB6">
              <w:t xml:space="preserve">ООО «Инвестиционные технологии» </w:t>
            </w:r>
            <w:r w:rsidR="000E101D" w:rsidRPr="003D7BB6">
              <w:t xml:space="preserve">– доля в уставном капитале Общества составляет </w:t>
            </w:r>
            <w:r w:rsidR="000E101D" w:rsidRPr="003D7BB6">
              <w:rPr>
                <w:b/>
              </w:rPr>
              <w:t>75%</w:t>
            </w:r>
          </w:p>
          <w:p w:rsidR="000E101D" w:rsidRPr="003D7BB6" w:rsidRDefault="00141A4E" w:rsidP="000070F6">
            <w:pPr>
              <w:tabs>
                <w:tab w:val="left" w:pos="1692"/>
              </w:tabs>
              <w:jc w:val="both"/>
              <w:rPr>
                <w:b/>
              </w:rPr>
            </w:pPr>
            <w:r w:rsidRPr="003D7BB6">
              <w:t xml:space="preserve">Александрова Юлия Юрьевна – </w:t>
            </w:r>
            <w:r w:rsidR="000E101D" w:rsidRPr="003D7BB6">
              <w:t xml:space="preserve">доля в уставном капитале Общества составляет </w:t>
            </w:r>
            <w:r w:rsidR="000E101D" w:rsidRPr="003D7BB6">
              <w:rPr>
                <w:b/>
              </w:rPr>
              <w:t>25%</w:t>
            </w:r>
            <w:r w:rsidR="000070F6" w:rsidRPr="003D7BB6">
              <w:rPr>
                <w:b/>
              </w:rPr>
              <w:t>.</w:t>
            </w:r>
          </w:p>
          <w:p w:rsidR="00E05F8C" w:rsidRPr="000070F6" w:rsidRDefault="00E05F8C" w:rsidP="000E101D">
            <w:pPr>
              <w:tabs>
                <w:tab w:val="left" w:pos="42"/>
                <w:tab w:val="left" w:pos="477"/>
              </w:tabs>
              <w:ind w:left="720"/>
              <w:jc w:val="both"/>
              <w:rPr>
                <w:color w:val="FF0000"/>
              </w:rPr>
            </w:pPr>
          </w:p>
        </w:tc>
      </w:tr>
      <w:tr w:rsidR="00E0598B" w:rsidRPr="000070F6" w:rsidTr="00FB4935">
        <w:trPr>
          <w:trHeight w:val="1388"/>
        </w:trPr>
        <w:tc>
          <w:tcPr>
            <w:tcW w:w="696" w:type="dxa"/>
          </w:tcPr>
          <w:p w:rsidR="00E0598B" w:rsidRPr="000070F6" w:rsidRDefault="00E0598B" w:rsidP="00D34EA7">
            <w:r w:rsidRPr="000070F6">
              <w:t>1.7.</w:t>
            </w:r>
          </w:p>
        </w:tc>
        <w:tc>
          <w:tcPr>
            <w:tcW w:w="3360" w:type="dxa"/>
          </w:tcPr>
          <w:p w:rsidR="00E0598B" w:rsidRPr="000070F6" w:rsidRDefault="00E0598B" w:rsidP="00D34EA7">
            <w:r w:rsidRPr="000070F6">
              <w:t>Информация о проектах строительства многоквартирных домов и (или) иных объектов недвижимости,  в которых принимал участие застройщик в течение трех лет, предшествующих опубликованию проектной декларации</w:t>
            </w:r>
          </w:p>
        </w:tc>
        <w:tc>
          <w:tcPr>
            <w:tcW w:w="6559" w:type="dxa"/>
            <w:vAlign w:val="center"/>
          </w:tcPr>
          <w:p w:rsidR="00E0598B" w:rsidRDefault="00E0598B" w:rsidP="00BC552C">
            <w:pPr>
              <w:rPr>
                <w:u w:val="single"/>
              </w:rPr>
            </w:pPr>
            <w:r>
              <w:rPr>
                <w:u w:val="single"/>
              </w:rPr>
              <w:t>30 июня 2015 г. /04 августа 2015 г. (факт/проект)</w:t>
            </w:r>
          </w:p>
          <w:p w:rsidR="00E0598B" w:rsidRDefault="00E0598B" w:rsidP="00BC552C">
            <w:pPr>
              <w:ind w:left="72" w:hanging="72"/>
            </w:pPr>
            <w:r w:rsidRPr="00685FDE">
              <w:rPr>
                <w:color w:val="FF00FF"/>
              </w:rPr>
              <w:t xml:space="preserve"> </w:t>
            </w:r>
            <w:r>
              <w:t>Жилой дом по ул.С.Герасимова,25</w:t>
            </w:r>
            <w:r w:rsidRPr="00624673">
              <w:t xml:space="preserve">  </w:t>
            </w:r>
          </w:p>
          <w:p w:rsidR="00E0598B" w:rsidRPr="00624673" w:rsidRDefault="00E0598B" w:rsidP="00BC552C">
            <w:pPr>
              <w:ind w:left="72" w:hanging="72"/>
            </w:pPr>
            <w:r>
              <w:t xml:space="preserve">в </w:t>
            </w:r>
            <w:proofErr w:type="spellStart"/>
            <w:r w:rsidRPr="00624673">
              <w:t>Тракторозаводском</w:t>
            </w:r>
            <w:proofErr w:type="spellEnd"/>
            <w:r w:rsidRPr="00624673">
              <w:t xml:space="preserve"> районе г.</w:t>
            </w:r>
            <w:r>
              <w:t xml:space="preserve"> </w:t>
            </w:r>
            <w:r w:rsidRPr="00624673">
              <w:t>Челябинска</w:t>
            </w:r>
          </w:p>
          <w:p w:rsidR="00E0598B" w:rsidRPr="00C74448" w:rsidRDefault="00E0598B" w:rsidP="00BC552C">
            <w:pPr>
              <w:tabs>
                <w:tab w:val="left" w:pos="518"/>
              </w:tabs>
              <w:jc w:val="both"/>
            </w:pPr>
          </w:p>
        </w:tc>
      </w:tr>
      <w:tr w:rsidR="00E0598B" w:rsidRPr="000070F6" w:rsidTr="00FB4935">
        <w:trPr>
          <w:trHeight w:val="1317"/>
        </w:trPr>
        <w:tc>
          <w:tcPr>
            <w:tcW w:w="696" w:type="dxa"/>
          </w:tcPr>
          <w:p w:rsidR="00E0598B" w:rsidRPr="000070F6" w:rsidRDefault="00E0598B" w:rsidP="0014774D">
            <w:r w:rsidRPr="000070F6">
              <w:t>1.8.</w:t>
            </w:r>
          </w:p>
        </w:tc>
        <w:tc>
          <w:tcPr>
            <w:tcW w:w="3360" w:type="dxa"/>
          </w:tcPr>
          <w:p w:rsidR="00E0598B" w:rsidRPr="000070F6" w:rsidRDefault="00E0598B" w:rsidP="0014774D">
            <w:r w:rsidRPr="000070F6">
              <w:t>Информация о виде лицензируемой деятельности, номере лицензии, сроке ее действия, об органе, выдавшем эту лицензию</w:t>
            </w:r>
          </w:p>
        </w:tc>
        <w:tc>
          <w:tcPr>
            <w:tcW w:w="6559" w:type="dxa"/>
            <w:vAlign w:val="center"/>
          </w:tcPr>
          <w:p w:rsidR="00E0598B" w:rsidRPr="000070F6" w:rsidRDefault="00E0598B" w:rsidP="000E101D">
            <w:pPr>
              <w:numPr>
                <w:ilvl w:val="0"/>
                <w:numId w:val="30"/>
              </w:numPr>
              <w:tabs>
                <w:tab w:val="left" w:pos="1692"/>
              </w:tabs>
            </w:pPr>
            <w:r w:rsidRPr="000070F6">
              <w:t>деятельность не лицензируется</w:t>
            </w:r>
          </w:p>
          <w:p w:rsidR="00E0598B" w:rsidRPr="000070F6" w:rsidRDefault="00E0598B" w:rsidP="00D57662">
            <w:pPr>
              <w:numPr>
                <w:ilvl w:val="0"/>
                <w:numId w:val="30"/>
              </w:numPr>
              <w:tabs>
                <w:tab w:val="clear" w:pos="502"/>
                <w:tab w:val="num" w:pos="515"/>
                <w:tab w:val="left" w:pos="1692"/>
              </w:tabs>
              <w:ind w:left="515"/>
              <w:jc w:val="both"/>
            </w:pPr>
            <w:r w:rsidRPr="000070F6">
              <w:t>свидетельство о допуске к определенному виду и</w:t>
            </w:r>
            <w:r>
              <w:t>ли</w:t>
            </w:r>
            <w:r w:rsidRPr="000070F6">
              <w:t xml:space="preserve"> видам работ, которые оказывают влияние на безопасность объектов капитального строительства за № 3738.01-2013-7451323416-С-030 выдано 23.05.2013 г. НП «СРО Союз строителей компаний Урала и Сибири» </w:t>
            </w:r>
          </w:p>
        </w:tc>
      </w:tr>
      <w:tr w:rsidR="00E0598B" w:rsidRPr="000070F6" w:rsidTr="00FB4935">
        <w:trPr>
          <w:trHeight w:val="1575"/>
        </w:trPr>
        <w:tc>
          <w:tcPr>
            <w:tcW w:w="696" w:type="dxa"/>
          </w:tcPr>
          <w:p w:rsidR="00E0598B" w:rsidRPr="000070F6" w:rsidRDefault="00E0598B" w:rsidP="00D34EA7">
            <w:r w:rsidRPr="000070F6">
              <w:lastRenderedPageBreak/>
              <w:t>1.9.</w:t>
            </w:r>
          </w:p>
        </w:tc>
        <w:tc>
          <w:tcPr>
            <w:tcW w:w="3360" w:type="dxa"/>
          </w:tcPr>
          <w:p w:rsidR="00E0598B" w:rsidRPr="000070F6" w:rsidRDefault="00E0598B" w:rsidP="00D34EA7">
            <w:r w:rsidRPr="000070F6">
              <w:t>Информация о финансовом результате текущего года, размерах кредиторской и дебиторской задолженности на день опубликования проектной декларации</w:t>
            </w:r>
          </w:p>
        </w:tc>
        <w:tc>
          <w:tcPr>
            <w:tcW w:w="6559" w:type="dxa"/>
            <w:vAlign w:val="center"/>
          </w:tcPr>
          <w:p w:rsidR="00E0598B" w:rsidRDefault="00E0598B" w:rsidP="00BC552C">
            <w:r w:rsidRPr="005E1227">
              <w:t>Финансовый результат за</w:t>
            </w:r>
            <w:r w:rsidR="00D0639C">
              <w:t xml:space="preserve"> 1 </w:t>
            </w:r>
            <w:r w:rsidR="001E79A5">
              <w:t>полугодие</w:t>
            </w:r>
            <w:r w:rsidRPr="005E1227">
              <w:t xml:space="preserve"> 201</w:t>
            </w:r>
            <w:r w:rsidR="00D0639C">
              <w:t>6</w:t>
            </w:r>
            <w:r w:rsidRPr="005E1227">
              <w:t xml:space="preserve"> год – </w:t>
            </w:r>
            <w:r w:rsidRPr="00A30BEF">
              <w:t xml:space="preserve">убыток </w:t>
            </w:r>
          </w:p>
          <w:p w:rsidR="00E0598B" w:rsidRPr="00A938F3" w:rsidRDefault="001E79A5" w:rsidP="00BC552C">
            <w:r>
              <w:t>79 249 000</w:t>
            </w:r>
            <w:r w:rsidR="00D0639C">
              <w:t>,00</w:t>
            </w:r>
            <w:r w:rsidR="00E0598B" w:rsidRPr="00A30BEF">
              <w:t>рублей</w:t>
            </w:r>
            <w:r w:rsidR="00E0598B" w:rsidRPr="005E1227">
              <w:t>.</w:t>
            </w:r>
          </w:p>
          <w:p w:rsidR="00045ED3" w:rsidRDefault="00E0598B" w:rsidP="00BC552C">
            <w:pPr>
              <w:pStyle w:val="a8"/>
              <w:shd w:val="clear" w:color="auto" w:fill="FFFFFF"/>
              <w:spacing w:before="0" w:beforeAutospacing="0" w:after="0" w:afterAutospacing="0"/>
              <w:ind w:right="-125"/>
            </w:pPr>
            <w:r w:rsidRPr="00A938F3">
              <w:t xml:space="preserve">Размер дебиторской задолженности – </w:t>
            </w:r>
            <w:r w:rsidR="001E79A5">
              <w:t>238 140</w:t>
            </w:r>
            <w:r w:rsidR="00045ED3">
              <w:t xml:space="preserve"> 000,00 </w:t>
            </w:r>
          </w:p>
          <w:p w:rsidR="00E0598B" w:rsidRPr="00A938F3" w:rsidRDefault="00E0598B" w:rsidP="00BC552C">
            <w:pPr>
              <w:pStyle w:val="a8"/>
              <w:shd w:val="clear" w:color="auto" w:fill="FFFFFF"/>
              <w:spacing w:before="0" w:beforeAutospacing="0" w:after="0" w:afterAutospacing="0"/>
              <w:ind w:right="-125"/>
            </w:pPr>
            <w:r w:rsidRPr="005E1227">
              <w:t xml:space="preserve"> </w:t>
            </w:r>
            <w:r w:rsidRPr="00A938F3">
              <w:t>рублей.</w:t>
            </w:r>
          </w:p>
          <w:p w:rsidR="00E0598B" w:rsidRDefault="00E0598B" w:rsidP="00BC552C">
            <w:pPr>
              <w:pStyle w:val="a8"/>
              <w:shd w:val="clear" w:color="auto" w:fill="FFFFFF"/>
              <w:spacing w:before="0" w:beforeAutospacing="0" w:after="0" w:afterAutospacing="0"/>
              <w:ind w:right="-125"/>
            </w:pPr>
            <w:r w:rsidRPr="00A938F3">
              <w:t xml:space="preserve">Размер кредиторской задолженности – </w:t>
            </w:r>
            <w:r w:rsidR="001E79A5">
              <w:t>1 235 889</w:t>
            </w:r>
            <w:r w:rsidR="00045ED3">
              <w:t> 000,00</w:t>
            </w:r>
            <w:r>
              <w:t xml:space="preserve"> </w:t>
            </w:r>
            <w:r w:rsidRPr="00A938F3">
              <w:t>рублей.</w:t>
            </w:r>
          </w:p>
          <w:p w:rsidR="00E0598B" w:rsidRDefault="00E0598B" w:rsidP="00BC552C"/>
          <w:p w:rsidR="00E0598B" w:rsidRPr="000070F6" w:rsidRDefault="00E0598B" w:rsidP="00BC552C">
            <w:pPr>
              <w:jc w:val="both"/>
            </w:pPr>
          </w:p>
        </w:tc>
      </w:tr>
      <w:tr w:rsidR="00E0598B" w:rsidRPr="000070F6" w:rsidTr="00FB4935">
        <w:trPr>
          <w:trHeight w:val="144"/>
        </w:trPr>
        <w:tc>
          <w:tcPr>
            <w:tcW w:w="10615" w:type="dxa"/>
            <w:gridSpan w:val="3"/>
          </w:tcPr>
          <w:p w:rsidR="00E0598B" w:rsidRPr="000070F6" w:rsidRDefault="00E0598B" w:rsidP="00644E1D">
            <w:pPr>
              <w:jc w:val="center"/>
              <w:rPr>
                <w:b/>
              </w:rPr>
            </w:pPr>
          </w:p>
          <w:p w:rsidR="00E0598B" w:rsidRPr="000070F6" w:rsidRDefault="00E0598B" w:rsidP="00644E1D">
            <w:pPr>
              <w:jc w:val="center"/>
              <w:rPr>
                <w:b/>
              </w:rPr>
            </w:pPr>
            <w:r w:rsidRPr="000070F6">
              <w:rPr>
                <w:b/>
                <w:lang w:val="en-US"/>
              </w:rPr>
              <w:t>II</w:t>
            </w:r>
            <w:r w:rsidRPr="000070F6">
              <w:rPr>
                <w:b/>
              </w:rPr>
              <w:t>. ИНФОРМАЦИЯ О ПРОЕКТЕ СТРОИТЕЛЬСТВА</w:t>
            </w:r>
          </w:p>
        </w:tc>
      </w:tr>
      <w:tr w:rsidR="00E0598B" w:rsidRPr="000070F6" w:rsidTr="00FB4935">
        <w:trPr>
          <w:trHeight w:val="144"/>
        </w:trPr>
        <w:tc>
          <w:tcPr>
            <w:tcW w:w="696" w:type="dxa"/>
          </w:tcPr>
          <w:p w:rsidR="00E0598B" w:rsidRPr="000070F6" w:rsidRDefault="00E0598B" w:rsidP="0014774D">
            <w:r w:rsidRPr="000070F6">
              <w:t>2.1.</w:t>
            </w:r>
          </w:p>
        </w:tc>
        <w:tc>
          <w:tcPr>
            <w:tcW w:w="3360" w:type="dxa"/>
          </w:tcPr>
          <w:p w:rsidR="00E0598B" w:rsidRPr="000070F6" w:rsidRDefault="00E0598B" w:rsidP="00555C1D">
            <w:r w:rsidRPr="000070F6">
              <w:t>Информация о цели проекта строительства</w:t>
            </w:r>
          </w:p>
        </w:tc>
        <w:tc>
          <w:tcPr>
            <w:tcW w:w="6559" w:type="dxa"/>
            <w:vAlign w:val="center"/>
          </w:tcPr>
          <w:p w:rsidR="00E0598B" w:rsidRPr="000070F6" w:rsidRDefault="00E0598B" w:rsidP="00C206C1">
            <w:pPr>
              <w:pStyle w:val="1"/>
              <w:spacing w:before="0" w:beforeAutospacing="0" w:after="0" w:afterAutospacing="0"/>
              <w:jc w:val="both"/>
              <w:rPr>
                <w:sz w:val="24"/>
                <w:szCs w:val="24"/>
                <w:lang w:val="ru-RU"/>
              </w:rPr>
            </w:pPr>
            <w:r w:rsidRPr="000070F6">
              <w:rPr>
                <w:b w:val="0"/>
                <w:sz w:val="24"/>
                <w:szCs w:val="24"/>
                <w:lang w:val="ru-RU"/>
              </w:rPr>
              <w:t>Строительство</w:t>
            </w:r>
            <w:r w:rsidRPr="000070F6">
              <w:rPr>
                <w:sz w:val="24"/>
                <w:szCs w:val="24"/>
                <w:lang w:val="ru-RU"/>
              </w:rPr>
              <w:t xml:space="preserve"> </w:t>
            </w:r>
            <w:r w:rsidRPr="000070F6">
              <w:rPr>
                <w:b w:val="0"/>
                <w:sz w:val="24"/>
                <w:szCs w:val="24"/>
                <w:lang w:val="ru-RU"/>
              </w:rPr>
              <w:t xml:space="preserve">Жилого дома </w:t>
            </w:r>
            <w:r>
              <w:rPr>
                <w:b w:val="0"/>
                <w:sz w:val="24"/>
                <w:szCs w:val="24"/>
                <w:lang w:val="ru-RU"/>
              </w:rPr>
              <w:t xml:space="preserve">№5 </w:t>
            </w:r>
            <w:r w:rsidRPr="000070F6">
              <w:rPr>
                <w:b w:val="0"/>
                <w:sz w:val="24"/>
                <w:szCs w:val="24"/>
                <w:lang w:val="ru-RU"/>
              </w:rPr>
              <w:t xml:space="preserve">(шифр проекта </w:t>
            </w:r>
            <w:r w:rsidRPr="00DB3089">
              <w:rPr>
                <w:b w:val="0"/>
                <w:sz w:val="24"/>
                <w:szCs w:val="24"/>
                <w:lang w:val="ru-RU"/>
              </w:rPr>
              <w:t>159У/13</w:t>
            </w:r>
            <w:r w:rsidRPr="000070F6">
              <w:rPr>
                <w:b w:val="0"/>
                <w:sz w:val="24"/>
                <w:szCs w:val="24"/>
                <w:lang w:val="ru-RU"/>
              </w:rPr>
              <w:t xml:space="preserve">)  по </w:t>
            </w:r>
            <w:r w:rsidRPr="005A3BCB">
              <w:rPr>
                <w:b w:val="0"/>
                <w:sz w:val="24"/>
                <w:szCs w:val="24"/>
                <w:lang w:val="ru-RU"/>
              </w:rPr>
              <w:t>ул. Яблоневая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5A3BCB">
              <w:rPr>
                <w:b w:val="0"/>
                <w:sz w:val="24"/>
                <w:szCs w:val="24"/>
                <w:lang w:val="ru-RU"/>
              </w:rPr>
              <w:t>(стр.) микрорайон «Яблочный»</w:t>
            </w:r>
            <w:r>
              <w:rPr>
                <w:b w:val="0"/>
                <w:sz w:val="24"/>
                <w:szCs w:val="24"/>
                <w:lang w:val="ru-RU"/>
              </w:rPr>
              <w:t xml:space="preserve">, </w:t>
            </w:r>
            <w:r w:rsidRPr="005A3BCB">
              <w:rPr>
                <w:b w:val="0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A3BCB">
              <w:rPr>
                <w:b w:val="0"/>
                <w:sz w:val="24"/>
                <w:szCs w:val="24"/>
                <w:lang w:val="ru-RU"/>
              </w:rPr>
              <w:t>Тракторозаводском</w:t>
            </w:r>
            <w:proofErr w:type="spellEnd"/>
            <w:r w:rsidRPr="005A3BCB">
              <w:rPr>
                <w:b w:val="0"/>
                <w:sz w:val="24"/>
                <w:szCs w:val="24"/>
                <w:lang w:val="ru-RU"/>
              </w:rPr>
              <w:t xml:space="preserve"> районе города Челябинска  Челябинской области.</w:t>
            </w:r>
          </w:p>
        </w:tc>
      </w:tr>
      <w:tr w:rsidR="00E0598B" w:rsidRPr="000070F6" w:rsidTr="00FB4935">
        <w:trPr>
          <w:trHeight w:val="468"/>
        </w:trPr>
        <w:tc>
          <w:tcPr>
            <w:tcW w:w="696" w:type="dxa"/>
          </w:tcPr>
          <w:p w:rsidR="00E0598B" w:rsidRPr="000070F6" w:rsidRDefault="00E0598B" w:rsidP="0014774D">
            <w:r w:rsidRPr="000070F6">
              <w:t>2.2.</w:t>
            </w:r>
          </w:p>
        </w:tc>
        <w:tc>
          <w:tcPr>
            <w:tcW w:w="3360" w:type="dxa"/>
          </w:tcPr>
          <w:p w:rsidR="00E0598B" w:rsidRPr="000070F6" w:rsidRDefault="00E0598B" w:rsidP="00555C1D">
            <w:r w:rsidRPr="000070F6">
              <w:t>Информация об этапах и сроках реализации строительства</w:t>
            </w:r>
          </w:p>
        </w:tc>
        <w:tc>
          <w:tcPr>
            <w:tcW w:w="6559" w:type="dxa"/>
            <w:vAlign w:val="center"/>
          </w:tcPr>
          <w:p w:rsidR="00E0598B" w:rsidRPr="000D2AAB" w:rsidRDefault="00E0598B" w:rsidP="003D7BB6">
            <w:pPr>
              <w:jc w:val="both"/>
            </w:pPr>
            <w:r>
              <w:t xml:space="preserve">Срок реализации – не позднее </w:t>
            </w:r>
            <w:r>
              <w:rPr>
                <w:lang w:val="en-US"/>
              </w:rPr>
              <w:t>I</w:t>
            </w:r>
            <w:r>
              <w:t xml:space="preserve"> квартала 201</w:t>
            </w:r>
            <w:r w:rsidR="003D7BB6">
              <w:t>7</w:t>
            </w:r>
            <w:r>
              <w:t xml:space="preserve"> года</w:t>
            </w:r>
          </w:p>
        </w:tc>
      </w:tr>
      <w:tr w:rsidR="00E0598B" w:rsidRPr="000070F6" w:rsidTr="00FB4935">
        <w:trPr>
          <w:trHeight w:val="144"/>
        </w:trPr>
        <w:tc>
          <w:tcPr>
            <w:tcW w:w="696" w:type="dxa"/>
          </w:tcPr>
          <w:p w:rsidR="00E0598B" w:rsidRPr="000070F6" w:rsidRDefault="00E0598B" w:rsidP="0014774D">
            <w:r w:rsidRPr="000070F6">
              <w:t xml:space="preserve">2.3. </w:t>
            </w:r>
          </w:p>
        </w:tc>
        <w:tc>
          <w:tcPr>
            <w:tcW w:w="3360" w:type="dxa"/>
          </w:tcPr>
          <w:p w:rsidR="00E0598B" w:rsidRPr="000070F6" w:rsidRDefault="00E0598B" w:rsidP="00555C1D">
            <w:r w:rsidRPr="000070F6">
              <w:t>Информация о результатах государственной экспертизы проектной документации</w:t>
            </w:r>
          </w:p>
        </w:tc>
        <w:tc>
          <w:tcPr>
            <w:tcW w:w="6559" w:type="dxa"/>
            <w:shd w:val="clear" w:color="auto" w:fill="auto"/>
            <w:vAlign w:val="center"/>
          </w:tcPr>
          <w:p w:rsidR="00E0598B" w:rsidRDefault="00E0598B" w:rsidP="003F6373">
            <w:pPr>
              <w:suppressAutoHyphens/>
              <w:jc w:val="both"/>
            </w:pPr>
            <w:r w:rsidRPr="000070F6">
              <w:t xml:space="preserve">Положительное Заключение негосударственной экспертизы </w:t>
            </w:r>
            <w:r w:rsidRPr="004075E9">
              <w:t xml:space="preserve">за     № 2-1-1-0079-14 от </w:t>
            </w:r>
            <w:r>
              <w:t>22.05.2014</w:t>
            </w:r>
            <w:r w:rsidRPr="000070F6">
              <w:t xml:space="preserve"> года, выданное ООО «Региональный информационный центр по ценообразованию в строительстве и жилищно-коммунальном хозяйстве «</w:t>
            </w:r>
            <w:proofErr w:type="spellStart"/>
            <w:r w:rsidRPr="000070F6">
              <w:t>Челинформцентр</w:t>
            </w:r>
            <w:proofErr w:type="spellEnd"/>
            <w:r w:rsidRPr="000070F6">
              <w:t>».</w:t>
            </w:r>
          </w:p>
          <w:p w:rsidR="00E0598B" w:rsidRPr="000070F6" w:rsidRDefault="00E0598B" w:rsidP="003F6373">
            <w:pPr>
              <w:suppressAutoHyphens/>
              <w:jc w:val="both"/>
            </w:pPr>
          </w:p>
        </w:tc>
      </w:tr>
      <w:tr w:rsidR="00E0598B" w:rsidRPr="000070F6" w:rsidTr="00FB4935">
        <w:trPr>
          <w:trHeight w:val="144"/>
        </w:trPr>
        <w:tc>
          <w:tcPr>
            <w:tcW w:w="696" w:type="dxa"/>
          </w:tcPr>
          <w:p w:rsidR="00E0598B" w:rsidRPr="000070F6" w:rsidRDefault="00E0598B" w:rsidP="0081234F">
            <w:r w:rsidRPr="000070F6">
              <w:t>2.4.</w:t>
            </w:r>
          </w:p>
        </w:tc>
        <w:tc>
          <w:tcPr>
            <w:tcW w:w="3360" w:type="dxa"/>
          </w:tcPr>
          <w:p w:rsidR="00E0598B" w:rsidRPr="000070F6" w:rsidRDefault="00E0598B" w:rsidP="0081234F">
            <w:r w:rsidRPr="000070F6">
              <w:t xml:space="preserve">Информация о разрешении на строительство </w:t>
            </w:r>
          </w:p>
        </w:tc>
        <w:tc>
          <w:tcPr>
            <w:tcW w:w="6559" w:type="dxa"/>
            <w:vAlign w:val="center"/>
          </w:tcPr>
          <w:p w:rsidR="00E0598B" w:rsidRDefault="00E0598B" w:rsidP="003F6373">
            <w:pPr>
              <w:jc w:val="both"/>
              <w:rPr>
                <w:color w:val="000000"/>
              </w:rPr>
            </w:pPr>
            <w:r w:rsidRPr="000070F6">
              <w:rPr>
                <w:color w:val="000000"/>
              </w:rPr>
              <w:t>Разрешение на строительство за № RU74315000-</w:t>
            </w:r>
            <w:r>
              <w:rPr>
                <w:color w:val="000000"/>
              </w:rPr>
              <w:t>42-ж-2014 от «06»</w:t>
            </w:r>
            <w:r w:rsidRPr="000070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августа</w:t>
            </w:r>
            <w:r w:rsidRPr="000070F6">
              <w:rPr>
                <w:color w:val="000000"/>
              </w:rPr>
              <w:t xml:space="preserve"> 2014 года, выданное Администрацией г. Челябинска. </w:t>
            </w:r>
          </w:p>
          <w:p w:rsidR="00E0598B" w:rsidRPr="000070F6" w:rsidRDefault="00E0598B" w:rsidP="003F6373">
            <w:pPr>
              <w:jc w:val="both"/>
            </w:pPr>
          </w:p>
        </w:tc>
      </w:tr>
      <w:tr w:rsidR="00E0598B" w:rsidRPr="000070F6" w:rsidTr="00FB4935">
        <w:trPr>
          <w:trHeight w:val="144"/>
        </w:trPr>
        <w:tc>
          <w:tcPr>
            <w:tcW w:w="696" w:type="dxa"/>
          </w:tcPr>
          <w:p w:rsidR="00E0598B" w:rsidRPr="000070F6" w:rsidRDefault="00E0598B" w:rsidP="0081234F">
            <w:r w:rsidRPr="000070F6">
              <w:t>2.5.</w:t>
            </w:r>
          </w:p>
        </w:tc>
        <w:tc>
          <w:tcPr>
            <w:tcW w:w="3360" w:type="dxa"/>
          </w:tcPr>
          <w:p w:rsidR="00E0598B" w:rsidRPr="000070F6" w:rsidRDefault="00E0598B" w:rsidP="000070F6">
            <w:r w:rsidRPr="000070F6">
              <w:t>Информация о правах застройщика на земельный участок</w:t>
            </w:r>
          </w:p>
        </w:tc>
        <w:tc>
          <w:tcPr>
            <w:tcW w:w="6559" w:type="dxa"/>
            <w:vAlign w:val="center"/>
          </w:tcPr>
          <w:p w:rsidR="00E0598B" w:rsidRPr="000070F6" w:rsidRDefault="00E0598B" w:rsidP="00141A4E">
            <w:pPr>
              <w:tabs>
                <w:tab w:val="left" w:pos="1692"/>
              </w:tabs>
              <w:ind w:left="90"/>
              <w:jc w:val="both"/>
            </w:pPr>
            <w:r>
              <w:t>Д</w:t>
            </w:r>
            <w:r w:rsidRPr="00825DC8">
              <w:t>оговор</w:t>
            </w:r>
            <w:r>
              <w:t xml:space="preserve"> </w:t>
            </w:r>
            <w:r w:rsidRPr="00825DC8">
              <w:t xml:space="preserve">УЗ № </w:t>
            </w:r>
            <w:r>
              <w:t>013867-К-201</w:t>
            </w:r>
            <w:r w:rsidRPr="009A36D9">
              <w:t>5</w:t>
            </w:r>
            <w:r>
              <w:t xml:space="preserve"> краткосрочной</w:t>
            </w:r>
            <w:r w:rsidRPr="00825DC8">
              <w:t xml:space="preserve"> аренды земли города Челябинска от </w:t>
            </w:r>
            <w:r>
              <w:t>06.08.2015</w:t>
            </w:r>
            <w:r w:rsidRPr="00825DC8">
              <w:t>г.</w:t>
            </w:r>
            <w:r>
              <w:t>;</w:t>
            </w:r>
          </w:p>
        </w:tc>
      </w:tr>
      <w:tr w:rsidR="00E0598B" w:rsidRPr="000070F6" w:rsidTr="00FB4935">
        <w:trPr>
          <w:trHeight w:val="144"/>
        </w:trPr>
        <w:tc>
          <w:tcPr>
            <w:tcW w:w="696" w:type="dxa"/>
          </w:tcPr>
          <w:p w:rsidR="00E0598B" w:rsidRPr="000070F6" w:rsidRDefault="00E0598B" w:rsidP="006773DB">
            <w:r w:rsidRPr="000070F6">
              <w:t>2.6.</w:t>
            </w:r>
          </w:p>
        </w:tc>
        <w:tc>
          <w:tcPr>
            <w:tcW w:w="3360" w:type="dxa"/>
          </w:tcPr>
          <w:p w:rsidR="00E0598B" w:rsidRPr="000070F6" w:rsidRDefault="00E0598B" w:rsidP="006773DB">
            <w:r w:rsidRPr="000070F6">
              <w:t>Информация о кадастровом номере и площади земельного участка</w:t>
            </w:r>
          </w:p>
        </w:tc>
        <w:tc>
          <w:tcPr>
            <w:tcW w:w="6559" w:type="dxa"/>
            <w:vAlign w:val="center"/>
          </w:tcPr>
          <w:p w:rsidR="00E0598B" w:rsidRPr="000070F6" w:rsidRDefault="00E0598B" w:rsidP="00C206C1">
            <w:pPr>
              <w:tabs>
                <w:tab w:val="num" w:pos="202"/>
                <w:tab w:val="left" w:pos="252"/>
                <w:tab w:val="left" w:pos="447"/>
              </w:tabs>
              <w:jc w:val="both"/>
            </w:pPr>
            <w:r w:rsidRPr="000070F6">
              <w:t xml:space="preserve">Земельный участок  площадью </w:t>
            </w:r>
            <w:r>
              <w:t>15 623</w:t>
            </w:r>
            <w:r w:rsidRPr="000070F6">
              <w:t xml:space="preserve"> м², кадастровый номер 74:36:</w:t>
            </w:r>
            <w:r>
              <w:t>0209018:83</w:t>
            </w:r>
          </w:p>
        </w:tc>
      </w:tr>
      <w:tr w:rsidR="00E0598B" w:rsidRPr="000070F6" w:rsidTr="00FB4935">
        <w:trPr>
          <w:trHeight w:val="144"/>
        </w:trPr>
        <w:tc>
          <w:tcPr>
            <w:tcW w:w="696" w:type="dxa"/>
          </w:tcPr>
          <w:p w:rsidR="00E0598B" w:rsidRPr="000070F6" w:rsidRDefault="00E0598B" w:rsidP="006773DB">
            <w:r w:rsidRPr="000070F6">
              <w:t>2.7.</w:t>
            </w:r>
          </w:p>
        </w:tc>
        <w:tc>
          <w:tcPr>
            <w:tcW w:w="3360" w:type="dxa"/>
          </w:tcPr>
          <w:p w:rsidR="00E0598B" w:rsidRPr="000070F6" w:rsidRDefault="00E0598B" w:rsidP="006773DB">
            <w:r w:rsidRPr="000070F6">
              <w:t>Информация о собственнике земельного участка в случае, если застройщик не является собственником</w:t>
            </w:r>
          </w:p>
        </w:tc>
        <w:tc>
          <w:tcPr>
            <w:tcW w:w="6559" w:type="dxa"/>
            <w:vAlign w:val="center"/>
          </w:tcPr>
          <w:p w:rsidR="00E0598B" w:rsidRDefault="00E0598B" w:rsidP="000070F6">
            <w:pPr>
              <w:tabs>
                <w:tab w:val="left" w:pos="1692"/>
              </w:tabs>
              <w:jc w:val="both"/>
            </w:pPr>
            <w:r>
              <w:t>Земельный участок находится в ведении муниципального образования.</w:t>
            </w:r>
          </w:p>
          <w:p w:rsidR="00E0598B" w:rsidRDefault="00E0598B" w:rsidP="000070F6">
            <w:pPr>
              <w:tabs>
                <w:tab w:val="left" w:pos="1692"/>
              </w:tabs>
              <w:jc w:val="both"/>
            </w:pPr>
            <w:r w:rsidRPr="000070F6">
              <w:t>Арендодатель земельного участка – Комитет по управлению имуществом и зем</w:t>
            </w:r>
            <w:r>
              <w:t>ельным отношениям г. Челябинска.</w:t>
            </w:r>
          </w:p>
          <w:p w:rsidR="00E0598B" w:rsidRPr="000070F6" w:rsidRDefault="00E0598B" w:rsidP="000070F6">
            <w:pPr>
              <w:tabs>
                <w:tab w:val="left" w:pos="1692"/>
              </w:tabs>
              <w:jc w:val="both"/>
            </w:pPr>
          </w:p>
        </w:tc>
      </w:tr>
      <w:tr w:rsidR="00E0598B" w:rsidRPr="000070F6" w:rsidTr="00FB4935">
        <w:trPr>
          <w:trHeight w:val="144"/>
        </w:trPr>
        <w:tc>
          <w:tcPr>
            <w:tcW w:w="696" w:type="dxa"/>
          </w:tcPr>
          <w:p w:rsidR="00E0598B" w:rsidRPr="000070F6" w:rsidRDefault="00E0598B" w:rsidP="006773DB">
            <w:r w:rsidRPr="000070F6">
              <w:t>2.8.</w:t>
            </w:r>
          </w:p>
        </w:tc>
        <w:tc>
          <w:tcPr>
            <w:tcW w:w="3360" w:type="dxa"/>
          </w:tcPr>
          <w:p w:rsidR="00E0598B" w:rsidRPr="000070F6" w:rsidRDefault="00E0598B" w:rsidP="006773DB">
            <w:r w:rsidRPr="000070F6">
              <w:t>Информация об элементах благоустройства</w:t>
            </w:r>
          </w:p>
        </w:tc>
        <w:tc>
          <w:tcPr>
            <w:tcW w:w="6559" w:type="dxa"/>
            <w:vAlign w:val="center"/>
          </w:tcPr>
          <w:p w:rsidR="00E0598B" w:rsidRPr="00E76598" w:rsidRDefault="00E0598B" w:rsidP="00C53EB9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E76598">
              <w:t xml:space="preserve">асфальтовое покрытие придомовой территории, </w:t>
            </w:r>
          </w:p>
          <w:p w:rsidR="00E0598B" w:rsidRPr="00E76598" w:rsidRDefault="00E0598B" w:rsidP="00C53EB9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E76598">
              <w:t>озеленение придомовой территории</w:t>
            </w:r>
          </w:p>
          <w:p w:rsidR="00E0598B" w:rsidRPr="00E76598" w:rsidRDefault="00E0598B" w:rsidP="000015DD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left="0" w:firstLine="0"/>
              <w:jc w:val="both"/>
            </w:pPr>
            <w:r w:rsidRPr="00E76598">
              <w:t>установка малых форм - качели, карусели, детские горки и т.д.</w:t>
            </w:r>
          </w:p>
        </w:tc>
      </w:tr>
      <w:tr w:rsidR="00E0598B" w:rsidRPr="000070F6" w:rsidTr="00FB4935">
        <w:trPr>
          <w:trHeight w:val="144"/>
        </w:trPr>
        <w:tc>
          <w:tcPr>
            <w:tcW w:w="696" w:type="dxa"/>
          </w:tcPr>
          <w:p w:rsidR="00E0598B" w:rsidRPr="000070F6" w:rsidRDefault="00E0598B" w:rsidP="006773DB">
            <w:r w:rsidRPr="000070F6">
              <w:t>2.9.</w:t>
            </w:r>
          </w:p>
        </w:tc>
        <w:tc>
          <w:tcPr>
            <w:tcW w:w="3360" w:type="dxa"/>
          </w:tcPr>
          <w:p w:rsidR="00E0598B" w:rsidRPr="000070F6" w:rsidRDefault="00E0598B" w:rsidP="006773DB">
            <w:r w:rsidRPr="000070F6">
              <w:t>Информация о местоположении строящегося жилого дома</w:t>
            </w:r>
          </w:p>
        </w:tc>
        <w:tc>
          <w:tcPr>
            <w:tcW w:w="6559" w:type="dxa"/>
            <w:vAlign w:val="center"/>
          </w:tcPr>
          <w:p w:rsidR="00E0598B" w:rsidRPr="00C206C1" w:rsidRDefault="00E0598B" w:rsidP="0059381E">
            <w:pPr>
              <w:jc w:val="both"/>
            </w:pPr>
            <w:r w:rsidRPr="00C206C1">
              <w:t>ул. Яблоневая (стр.)</w:t>
            </w:r>
            <w:r>
              <w:t>,</w:t>
            </w:r>
            <w:r w:rsidRPr="00C206C1">
              <w:t xml:space="preserve"> микрорайон «Яблочный»,  в </w:t>
            </w:r>
            <w:proofErr w:type="spellStart"/>
            <w:r w:rsidRPr="00C206C1">
              <w:t>Тракторозаводском</w:t>
            </w:r>
            <w:proofErr w:type="spellEnd"/>
            <w:r w:rsidRPr="00C206C1">
              <w:t xml:space="preserve"> районе города Челябинска  Челябинской области.</w:t>
            </w:r>
          </w:p>
        </w:tc>
      </w:tr>
      <w:tr w:rsidR="00E0598B" w:rsidRPr="000070F6" w:rsidTr="00FB4935">
        <w:trPr>
          <w:trHeight w:val="144"/>
        </w:trPr>
        <w:tc>
          <w:tcPr>
            <w:tcW w:w="696" w:type="dxa"/>
          </w:tcPr>
          <w:p w:rsidR="00E0598B" w:rsidRPr="000070F6" w:rsidRDefault="00E0598B" w:rsidP="0081234F">
            <w:r w:rsidRPr="000070F6">
              <w:t>2.10</w:t>
            </w:r>
          </w:p>
        </w:tc>
        <w:tc>
          <w:tcPr>
            <w:tcW w:w="3360" w:type="dxa"/>
          </w:tcPr>
          <w:p w:rsidR="00E0598B" w:rsidRPr="000070F6" w:rsidRDefault="00E0598B" w:rsidP="0081234F">
            <w:r w:rsidRPr="000070F6">
              <w:t>Информация о количестве в составе многоквартирного жилого дома самостоятельных частей, а также описании технических характеристик указанных самостоятельных частей</w:t>
            </w:r>
          </w:p>
        </w:tc>
        <w:tc>
          <w:tcPr>
            <w:tcW w:w="6559" w:type="dxa"/>
            <w:vAlign w:val="center"/>
          </w:tcPr>
          <w:p w:rsidR="00E0598B" w:rsidRPr="008A5585" w:rsidRDefault="00E0598B" w:rsidP="000015DD">
            <w:pPr>
              <w:ind w:firstLine="159"/>
              <w:jc w:val="both"/>
            </w:pPr>
            <w:r w:rsidRPr="008A5585">
              <w:rPr>
                <w:b/>
              </w:rPr>
              <w:t>11-этажный жилой многоквартирный дом</w:t>
            </w:r>
            <w:r w:rsidRPr="008A5585">
              <w:t xml:space="preserve"> (в т.ч. этажей с жилыми квартирами – 10).</w:t>
            </w:r>
          </w:p>
          <w:p w:rsidR="00E0598B" w:rsidRPr="008A5585" w:rsidRDefault="00E0598B" w:rsidP="000015DD">
            <w:pPr>
              <w:ind w:firstLine="159"/>
              <w:jc w:val="both"/>
            </w:pPr>
            <w:r w:rsidRPr="008A5585">
              <w:t xml:space="preserve">Все самостоятельные части (объекты недвижимости) в доме – жилые квартиры, встроенные нежилые помещения отсутствуют. </w:t>
            </w:r>
          </w:p>
          <w:p w:rsidR="00E0598B" w:rsidRPr="008A5585" w:rsidRDefault="00E0598B" w:rsidP="000015DD">
            <w:pPr>
              <w:ind w:firstLine="159"/>
              <w:jc w:val="both"/>
            </w:pPr>
            <w:r w:rsidRPr="008A5585">
              <w:t xml:space="preserve">Общее количество квартир – </w:t>
            </w:r>
            <w:r w:rsidRPr="008A5585">
              <w:rPr>
                <w:b/>
              </w:rPr>
              <w:t xml:space="preserve">117 </w:t>
            </w:r>
            <w:r w:rsidRPr="008A5585">
              <w:t xml:space="preserve">штук общей площадью (без учета площади лоджий) </w:t>
            </w:r>
            <w:r w:rsidRPr="008A5585">
              <w:rPr>
                <w:b/>
              </w:rPr>
              <w:t>6.015,84</w:t>
            </w:r>
            <w:r w:rsidRPr="008A5585">
              <w:t xml:space="preserve"> кв.м., в том числе: </w:t>
            </w:r>
          </w:p>
          <w:p w:rsidR="00E0598B" w:rsidRDefault="00E0598B" w:rsidP="000015DD">
            <w:pPr>
              <w:numPr>
                <w:ilvl w:val="3"/>
                <w:numId w:val="38"/>
              </w:numPr>
              <w:tabs>
                <w:tab w:val="left" w:pos="459"/>
              </w:tabs>
              <w:ind w:left="0" w:firstLine="159"/>
              <w:jc w:val="both"/>
            </w:pPr>
            <w:r w:rsidRPr="008A5585">
              <w:rPr>
                <w:b/>
              </w:rPr>
              <w:t>Однокомнатные</w:t>
            </w:r>
            <w:r w:rsidRPr="008A5585">
              <w:t xml:space="preserve"> – </w:t>
            </w:r>
            <w:r w:rsidRPr="008A5585">
              <w:rPr>
                <w:b/>
              </w:rPr>
              <w:t>55</w:t>
            </w:r>
            <w:r w:rsidRPr="008A5585">
              <w:t xml:space="preserve"> штук общей площадью </w:t>
            </w:r>
            <w:r w:rsidRPr="008A5585">
              <w:rPr>
                <w:b/>
              </w:rPr>
              <w:t>2.233,76</w:t>
            </w:r>
            <w:r w:rsidRPr="008A5585">
              <w:t xml:space="preserve"> </w:t>
            </w:r>
            <w:proofErr w:type="spellStart"/>
            <w:r w:rsidRPr="008A5585">
              <w:t>кв.м</w:t>
            </w:r>
            <w:proofErr w:type="spellEnd"/>
            <w:r w:rsidRPr="008A5585">
              <w:t>.;</w:t>
            </w:r>
          </w:p>
          <w:p w:rsidR="00881F0F" w:rsidRPr="008A5585" w:rsidRDefault="00881F0F" w:rsidP="00881F0F">
            <w:pPr>
              <w:tabs>
                <w:tab w:val="left" w:pos="459"/>
              </w:tabs>
              <w:ind w:left="159"/>
              <w:jc w:val="both"/>
            </w:pPr>
          </w:p>
          <w:p w:rsidR="00E0598B" w:rsidRPr="008A5585" w:rsidRDefault="00E0598B" w:rsidP="000015DD">
            <w:pPr>
              <w:numPr>
                <w:ilvl w:val="3"/>
                <w:numId w:val="38"/>
              </w:numPr>
              <w:tabs>
                <w:tab w:val="left" w:pos="459"/>
              </w:tabs>
              <w:ind w:left="0" w:firstLine="159"/>
              <w:jc w:val="both"/>
            </w:pPr>
            <w:r w:rsidRPr="008A5585">
              <w:rPr>
                <w:b/>
              </w:rPr>
              <w:t>Двухкомнатные</w:t>
            </w:r>
            <w:r w:rsidRPr="008A5585">
              <w:t xml:space="preserve"> – </w:t>
            </w:r>
            <w:r w:rsidRPr="008A5585">
              <w:rPr>
                <w:b/>
              </w:rPr>
              <w:t>62</w:t>
            </w:r>
            <w:r w:rsidRPr="008A5585">
              <w:t xml:space="preserve"> штуки общей площадью </w:t>
            </w:r>
            <w:r w:rsidRPr="008A5585">
              <w:rPr>
                <w:b/>
              </w:rPr>
              <w:t>3.782,08</w:t>
            </w:r>
            <w:r w:rsidRPr="008A5585">
              <w:t xml:space="preserve"> кв.м.</w:t>
            </w:r>
          </w:p>
          <w:p w:rsidR="00E0598B" w:rsidRPr="008A5585" w:rsidRDefault="00E0598B" w:rsidP="000015DD">
            <w:pPr>
              <w:tabs>
                <w:tab w:val="left" w:pos="474"/>
              </w:tabs>
              <w:ind w:firstLine="159"/>
              <w:jc w:val="both"/>
            </w:pPr>
            <w:r w:rsidRPr="008A5585">
              <w:t>Проектные площади квартир (без учета площади лоджий):</w:t>
            </w:r>
          </w:p>
          <w:p w:rsidR="00E0598B" w:rsidRPr="008A5585" w:rsidRDefault="00E0598B" w:rsidP="000015DD">
            <w:pPr>
              <w:numPr>
                <w:ilvl w:val="0"/>
                <w:numId w:val="40"/>
              </w:numPr>
              <w:tabs>
                <w:tab w:val="left" w:pos="474"/>
              </w:tabs>
              <w:ind w:left="0" w:firstLine="159"/>
              <w:jc w:val="both"/>
            </w:pPr>
            <w:r w:rsidRPr="008A5585">
              <w:rPr>
                <w:b/>
              </w:rPr>
              <w:t>Однокомнатные квартиры</w:t>
            </w:r>
            <w:r w:rsidRPr="008A5585">
              <w:t>:</w:t>
            </w:r>
          </w:p>
          <w:p w:rsidR="00E0598B" w:rsidRPr="008A5585" w:rsidRDefault="00E0598B" w:rsidP="000015DD">
            <w:pPr>
              <w:numPr>
                <w:ilvl w:val="0"/>
                <w:numId w:val="41"/>
              </w:numPr>
              <w:tabs>
                <w:tab w:val="clear" w:pos="960"/>
                <w:tab w:val="num" w:pos="159"/>
                <w:tab w:val="left" w:pos="474"/>
              </w:tabs>
              <w:ind w:left="0" w:firstLine="159"/>
              <w:jc w:val="both"/>
            </w:pPr>
            <w:r w:rsidRPr="008A5585">
              <w:t xml:space="preserve">площадью </w:t>
            </w:r>
            <w:r w:rsidRPr="008A5585">
              <w:rPr>
                <w:b/>
              </w:rPr>
              <w:t xml:space="preserve">40,55 </w:t>
            </w:r>
            <w:r w:rsidRPr="008A5585">
              <w:t xml:space="preserve">кв.м. – </w:t>
            </w:r>
            <w:r w:rsidRPr="008A5585">
              <w:rPr>
                <w:b/>
              </w:rPr>
              <w:t>28</w:t>
            </w:r>
            <w:r w:rsidRPr="008A5585">
              <w:t xml:space="preserve"> штук; </w:t>
            </w:r>
          </w:p>
          <w:p w:rsidR="00E0598B" w:rsidRPr="008A5585" w:rsidRDefault="00E0598B" w:rsidP="000015DD">
            <w:pPr>
              <w:numPr>
                <w:ilvl w:val="0"/>
                <w:numId w:val="41"/>
              </w:numPr>
              <w:tabs>
                <w:tab w:val="clear" w:pos="960"/>
                <w:tab w:val="num" w:pos="159"/>
                <w:tab w:val="left" w:pos="474"/>
              </w:tabs>
              <w:ind w:left="0" w:firstLine="159"/>
              <w:jc w:val="both"/>
            </w:pPr>
            <w:r w:rsidRPr="008A5585">
              <w:t xml:space="preserve">площадью </w:t>
            </w:r>
            <w:r w:rsidRPr="008A5585">
              <w:rPr>
                <w:b/>
              </w:rPr>
              <w:t xml:space="preserve">40,68 </w:t>
            </w:r>
            <w:r w:rsidRPr="008A5585">
              <w:t xml:space="preserve">кв.м. – </w:t>
            </w:r>
            <w:r w:rsidRPr="008A5585">
              <w:rPr>
                <w:b/>
              </w:rPr>
              <w:t>27</w:t>
            </w:r>
            <w:r w:rsidRPr="008A5585">
              <w:t xml:space="preserve"> штук; </w:t>
            </w:r>
          </w:p>
          <w:p w:rsidR="00E0598B" w:rsidRPr="008A5585" w:rsidRDefault="00E0598B" w:rsidP="000015DD">
            <w:pPr>
              <w:numPr>
                <w:ilvl w:val="0"/>
                <w:numId w:val="39"/>
              </w:numPr>
              <w:tabs>
                <w:tab w:val="left" w:pos="474"/>
              </w:tabs>
              <w:ind w:left="0" w:firstLine="159"/>
              <w:jc w:val="both"/>
            </w:pPr>
            <w:r w:rsidRPr="008A5585">
              <w:rPr>
                <w:b/>
              </w:rPr>
              <w:t>Двухкомнатные квартиры</w:t>
            </w:r>
            <w:r w:rsidRPr="008A5585">
              <w:t>:</w:t>
            </w:r>
          </w:p>
          <w:p w:rsidR="00E0598B" w:rsidRPr="008A5585" w:rsidRDefault="00E0598B" w:rsidP="000015DD">
            <w:pPr>
              <w:numPr>
                <w:ilvl w:val="0"/>
                <w:numId w:val="42"/>
              </w:numPr>
              <w:tabs>
                <w:tab w:val="left" w:pos="474"/>
              </w:tabs>
              <w:ind w:left="0" w:firstLine="159"/>
              <w:jc w:val="both"/>
            </w:pPr>
            <w:r w:rsidRPr="008A5585">
              <w:t xml:space="preserve">площадью </w:t>
            </w:r>
            <w:r w:rsidRPr="008A5585">
              <w:rPr>
                <w:b/>
              </w:rPr>
              <w:t>56,93</w:t>
            </w:r>
            <w:r w:rsidRPr="008A5585">
              <w:t xml:space="preserve"> кв.м. – </w:t>
            </w:r>
            <w:r w:rsidRPr="008A5585">
              <w:rPr>
                <w:b/>
              </w:rPr>
              <w:t>9</w:t>
            </w:r>
            <w:r w:rsidRPr="008A5585">
              <w:t xml:space="preserve"> штук;</w:t>
            </w:r>
          </w:p>
          <w:p w:rsidR="00E0598B" w:rsidRPr="008A5585" w:rsidRDefault="00E0598B" w:rsidP="000015DD">
            <w:pPr>
              <w:numPr>
                <w:ilvl w:val="0"/>
                <w:numId w:val="42"/>
              </w:numPr>
              <w:tabs>
                <w:tab w:val="left" w:pos="474"/>
              </w:tabs>
              <w:ind w:left="0" w:firstLine="159"/>
              <w:jc w:val="both"/>
            </w:pPr>
            <w:r w:rsidRPr="008A5585">
              <w:t xml:space="preserve">площадью </w:t>
            </w:r>
            <w:r w:rsidRPr="008A5585">
              <w:rPr>
                <w:b/>
              </w:rPr>
              <w:t>56,98</w:t>
            </w:r>
            <w:r w:rsidRPr="008A5585">
              <w:t xml:space="preserve"> кв.м. – </w:t>
            </w:r>
            <w:r w:rsidRPr="008A5585">
              <w:rPr>
                <w:b/>
              </w:rPr>
              <w:t>11</w:t>
            </w:r>
            <w:r w:rsidRPr="008A5585">
              <w:t xml:space="preserve"> штук;</w:t>
            </w:r>
          </w:p>
          <w:p w:rsidR="00E0598B" w:rsidRPr="008A5585" w:rsidRDefault="00E0598B" w:rsidP="000015DD">
            <w:pPr>
              <w:numPr>
                <w:ilvl w:val="0"/>
                <w:numId w:val="42"/>
              </w:numPr>
              <w:tabs>
                <w:tab w:val="left" w:pos="474"/>
              </w:tabs>
              <w:ind w:left="0" w:firstLine="159"/>
              <w:jc w:val="both"/>
            </w:pPr>
            <w:r w:rsidRPr="008A5585">
              <w:t xml:space="preserve">площадью </w:t>
            </w:r>
            <w:r w:rsidRPr="008A5585">
              <w:rPr>
                <w:b/>
              </w:rPr>
              <w:t>67,21</w:t>
            </w:r>
            <w:r w:rsidRPr="008A5585">
              <w:t xml:space="preserve"> кв.м. – </w:t>
            </w:r>
            <w:r w:rsidRPr="008A5585">
              <w:rPr>
                <w:b/>
              </w:rPr>
              <w:t>10</w:t>
            </w:r>
            <w:r w:rsidRPr="008A5585">
              <w:t xml:space="preserve"> штук;</w:t>
            </w:r>
          </w:p>
          <w:p w:rsidR="00E0598B" w:rsidRPr="008A5585" w:rsidRDefault="00E0598B" w:rsidP="000015DD">
            <w:pPr>
              <w:numPr>
                <w:ilvl w:val="0"/>
                <w:numId w:val="42"/>
              </w:numPr>
              <w:tabs>
                <w:tab w:val="left" w:pos="474"/>
              </w:tabs>
              <w:ind w:left="0" w:firstLine="159"/>
              <w:jc w:val="both"/>
            </w:pPr>
            <w:r w:rsidRPr="008A5585">
              <w:t xml:space="preserve">площадью </w:t>
            </w:r>
            <w:r w:rsidRPr="008A5585">
              <w:rPr>
                <w:b/>
              </w:rPr>
              <w:t>60,95</w:t>
            </w:r>
            <w:r w:rsidRPr="008A5585">
              <w:t xml:space="preserve"> кв.м. – </w:t>
            </w:r>
            <w:r w:rsidRPr="008A5585">
              <w:rPr>
                <w:b/>
              </w:rPr>
              <w:t>2</w:t>
            </w:r>
            <w:r w:rsidRPr="008A5585">
              <w:t xml:space="preserve"> штуки;</w:t>
            </w:r>
          </w:p>
          <w:p w:rsidR="00E0598B" w:rsidRPr="008A5585" w:rsidRDefault="00E0598B" w:rsidP="000015DD">
            <w:pPr>
              <w:numPr>
                <w:ilvl w:val="0"/>
                <w:numId w:val="42"/>
              </w:numPr>
              <w:tabs>
                <w:tab w:val="left" w:pos="474"/>
              </w:tabs>
              <w:ind w:left="0" w:firstLine="159"/>
              <w:jc w:val="both"/>
            </w:pPr>
            <w:r w:rsidRPr="008A5585">
              <w:t xml:space="preserve">площадью </w:t>
            </w:r>
            <w:r w:rsidRPr="008A5585">
              <w:rPr>
                <w:b/>
              </w:rPr>
              <w:t>64,29</w:t>
            </w:r>
            <w:r w:rsidRPr="008A5585">
              <w:t xml:space="preserve"> кв.м. – </w:t>
            </w:r>
            <w:r w:rsidRPr="008A5585">
              <w:rPr>
                <w:b/>
              </w:rPr>
              <w:t>2</w:t>
            </w:r>
            <w:r w:rsidRPr="008A5585">
              <w:t xml:space="preserve"> штуки;</w:t>
            </w:r>
          </w:p>
          <w:p w:rsidR="00E0598B" w:rsidRPr="008A5585" w:rsidRDefault="00E0598B" w:rsidP="00130ACB">
            <w:pPr>
              <w:numPr>
                <w:ilvl w:val="0"/>
                <w:numId w:val="42"/>
              </w:numPr>
              <w:tabs>
                <w:tab w:val="left" w:pos="474"/>
              </w:tabs>
              <w:ind w:left="0" w:firstLine="159"/>
              <w:jc w:val="both"/>
            </w:pPr>
            <w:r w:rsidRPr="008A5585">
              <w:t xml:space="preserve">площадью </w:t>
            </w:r>
            <w:r w:rsidRPr="008A5585">
              <w:rPr>
                <w:b/>
              </w:rPr>
              <w:t>64,72</w:t>
            </w:r>
            <w:r w:rsidRPr="008A5585">
              <w:t xml:space="preserve"> кв.м. – </w:t>
            </w:r>
            <w:r w:rsidRPr="008A5585">
              <w:rPr>
                <w:b/>
              </w:rPr>
              <w:t>1</w:t>
            </w:r>
            <w:r w:rsidRPr="008A5585">
              <w:t xml:space="preserve"> штука;</w:t>
            </w:r>
          </w:p>
          <w:p w:rsidR="00E0598B" w:rsidRPr="008A5585" w:rsidRDefault="00E0598B" w:rsidP="00130ACB">
            <w:pPr>
              <w:numPr>
                <w:ilvl w:val="0"/>
                <w:numId w:val="42"/>
              </w:numPr>
              <w:tabs>
                <w:tab w:val="left" w:pos="474"/>
              </w:tabs>
              <w:ind w:left="0" w:firstLine="159"/>
              <w:jc w:val="both"/>
            </w:pPr>
            <w:r w:rsidRPr="008A5585">
              <w:t xml:space="preserve">площадью </w:t>
            </w:r>
            <w:r w:rsidRPr="008A5585">
              <w:rPr>
                <w:b/>
              </w:rPr>
              <w:t>64,88</w:t>
            </w:r>
            <w:r w:rsidRPr="008A5585">
              <w:t xml:space="preserve"> кв.м. – </w:t>
            </w:r>
            <w:r w:rsidRPr="008A5585">
              <w:rPr>
                <w:b/>
              </w:rPr>
              <w:t>18</w:t>
            </w:r>
            <w:r w:rsidRPr="008A5585">
              <w:t xml:space="preserve"> штук;</w:t>
            </w:r>
          </w:p>
          <w:p w:rsidR="00E0598B" w:rsidRPr="008A5585" w:rsidRDefault="00E0598B" w:rsidP="000015DD">
            <w:pPr>
              <w:numPr>
                <w:ilvl w:val="0"/>
                <w:numId w:val="42"/>
              </w:numPr>
              <w:tabs>
                <w:tab w:val="left" w:pos="474"/>
              </w:tabs>
              <w:ind w:left="0" w:firstLine="159"/>
              <w:jc w:val="both"/>
            </w:pPr>
            <w:r w:rsidRPr="008A5585">
              <w:t xml:space="preserve">площадью </w:t>
            </w:r>
            <w:r w:rsidRPr="008A5585">
              <w:rPr>
                <w:b/>
              </w:rPr>
              <w:t>65,31</w:t>
            </w:r>
            <w:r w:rsidRPr="008A5585">
              <w:t xml:space="preserve"> кв.м. – </w:t>
            </w:r>
            <w:r w:rsidRPr="008A5585">
              <w:rPr>
                <w:b/>
              </w:rPr>
              <w:t>9</w:t>
            </w:r>
            <w:r w:rsidRPr="008A5585">
              <w:t xml:space="preserve"> штук.</w:t>
            </w:r>
          </w:p>
          <w:p w:rsidR="00E0598B" w:rsidRPr="008A5585" w:rsidRDefault="00E0598B" w:rsidP="000015DD">
            <w:pPr>
              <w:ind w:firstLine="159"/>
              <w:jc w:val="both"/>
            </w:pPr>
            <w:r w:rsidRPr="008A5585">
              <w:t>Технические характеристики квартир:</w:t>
            </w:r>
          </w:p>
          <w:p w:rsidR="00E0598B" w:rsidRPr="008A5585" w:rsidRDefault="00E0598B" w:rsidP="000015DD">
            <w:pPr>
              <w:numPr>
                <w:ilvl w:val="0"/>
                <w:numId w:val="39"/>
              </w:numPr>
              <w:tabs>
                <w:tab w:val="left" w:pos="399"/>
              </w:tabs>
              <w:ind w:left="0" w:firstLine="159"/>
              <w:jc w:val="both"/>
            </w:pPr>
            <w:r w:rsidRPr="008A5585">
              <w:t>инженерно-техническое обеспечение: электроснабжение, горячее и холодное водоснабжение, водоотведение и канализация, центральное отопление;</w:t>
            </w:r>
          </w:p>
          <w:p w:rsidR="00E0598B" w:rsidRPr="008A5585" w:rsidRDefault="00E0598B" w:rsidP="000015DD">
            <w:pPr>
              <w:numPr>
                <w:ilvl w:val="0"/>
                <w:numId w:val="39"/>
              </w:numPr>
              <w:tabs>
                <w:tab w:val="left" w:pos="399"/>
                <w:tab w:val="left" w:pos="429"/>
              </w:tabs>
              <w:ind w:left="0" w:firstLine="159"/>
              <w:jc w:val="both"/>
            </w:pPr>
            <w:r w:rsidRPr="008A5585">
              <w:t>комплекс отделочных работ, установка внутриквартирных учетно-распределительных электрощитов и домофона;</w:t>
            </w:r>
          </w:p>
          <w:p w:rsidR="00E0598B" w:rsidRPr="000070F6" w:rsidRDefault="00E0598B" w:rsidP="008E2546">
            <w:pPr>
              <w:numPr>
                <w:ilvl w:val="0"/>
                <w:numId w:val="39"/>
              </w:numPr>
              <w:tabs>
                <w:tab w:val="left" w:pos="399"/>
                <w:tab w:val="left" w:pos="429"/>
              </w:tabs>
              <w:ind w:left="0" w:firstLine="159"/>
              <w:jc w:val="both"/>
            </w:pPr>
            <w:r w:rsidRPr="008A5585">
              <w:t>мусоропровод отсутствует.</w:t>
            </w:r>
            <w:r w:rsidRPr="0052179F">
              <w:t xml:space="preserve">     </w:t>
            </w:r>
          </w:p>
        </w:tc>
      </w:tr>
      <w:tr w:rsidR="00E0598B" w:rsidRPr="000070F6" w:rsidTr="00FB4935">
        <w:trPr>
          <w:trHeight w:val="144"/>
        </w:trPr>
        <w:tc>
          <w:tcPr>
            <w:tcW w:w="696" w:type="dxa"/>
          </w:tcPr>
          <w:p w:rsidR="00E0598B" w:rsidRPr="000070F6" w:rsidRDefault="00E0598B" w:rsidP="0081234F">
            <w:r w:rsidRPr="000070F6">
              <w:t>2.11.</w:t>
            </w:r>
          </w:p>
        </w:tc>
        <w:tc>
          <w:tcPr>
            <w:tcW w:w="3360" w:type="dxa"/>
          </w:tcPr>
          <w:p w:rsidR="00E0598B" w:rsidRPr="000070F6" w:rsidRDefault="00E0598B" w:rsidP="0058776E">
            <w:r w:rsidRPr="000070F6">
              <w:t>Информация о функциональном назначении нежилых помещений в многоквартирном доме, не входящих в состав общего имущества в многоквартирном доме</w:t>
            </w:r>
          </w:p>
        </w:tc>
        <w:tc>
          <w:tcPr>
            <w:tcW w:w="6559" w:type="dxa"/>
            <w:vAlign w:val="center"/>
          </w:tcPr>
          <w:p w:rsidR="00E0598B" w:rsidRDefault="00E0598B" w:rsidP="00791EFF">
            <w:pPr>
              <w:jc w:val="both"/>
            </w:pPr>
            <w:r w:rsidRPr="000070F6">
              <w:t xml:space="preserve">нежилые помещения </w:t>
            </w:r>
            <w:r>
              <w:t>не предусмотрены проектом</w:t>
            </w:r>
          </w:p>
          <w:p w:rsidR="00E0598B" w:rsidRPr="000070F6" w:rsidRDefault="00E0598B" w:rsidP="00791EFF">
            <w:pPr>
              <w:jc w:val="both"/>
            </w:pPr>
          </w:p>
        </w:tc>
      </w:tr>
      <w:tr w:rsidR="00E0598B" w:rsidRPr="000070F6" w:rsidTr="00FB4935">
        <w:trPr>
          <w:trHeight w:val="2403"/>
        </w:trPr>
        <w:tc>
          <w:tcPr>
            <w:tcW w:w="696" w:type="dxa"/>
          </w:tcPr>
          <w:p w:rsidR="00E0598B" w:rsidRPr="000070F6" w:rsidRDefault="00E0598B" w:rsidP="0081234F">
            <w:r w:rsidRPr="000070F6">
              <w:t>2.12.</w:t>
            </w:r>
          </w:p>
        </w:tc>
        <w:tc>
          <w:tcPr>
            <w:tcW w:w="3360" w:type="dxa"/>
          </w:tcPr>
          <w:p w:rsidR="00E0598B" w:rsidRPr="000070F6" w:rsidRDefault="00E0598B" w:rsidP="0081234F">
            <w:r w:rsidRPr="000070F6">
              <w:t>Информация о составе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дома в эксплуатацию и передачи объектов долевого строительства участникам долевого строительства</w:t>
            </w:r>
          </w:p>
        </w:tc>
        <w:tc>
          <w:tcPr>
            <w:tcW w:w="6559" w:type="dxa"/>
            <w:vAlign w:val="center"/>
          </w:tcPr>
          <w:p w:rsidR="00E0598B" w:rsidRPr="000070F6" w:rsidRDefault="00E0598B" w:rsidP="003F6373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0070F6">
              <w:t>коридоры</w:t>
            </w:r>
          </w:p>
          <w:p w:rsidR="00E0598B" w:rsidRPr="000070F6" w:rsidRDefault="00E0598B" w:rsidP="003F6373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0070F6">
              <w:t>лифтовые холлы</w:t>
            </w:r>
          </w:p>
          <w:p w:rsidR="00E0598B" w:rsidRPr="000070F6" w:rsidRDefault="00E0598B" w:rsidP="003F6373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0070F6">
              <w:t>вестибюль</w:t>
            </w:r>
          </w:p>
          <w:p w:rsidR="00E0598B" w:rsidRPr="000070F6" w:rsidRDefault="00E0598B" w:rsidP="003F6373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0070F6">
              <w:t>лестницы</w:t>
            </w:r>
          </w:p>
          <w:p w:rsidR="00E0598B" w:rsidRPr="000070F6" w:rsidRDefault="00E0598B" w:rsidP="003F6373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0070F6">
              <w:t>лестничные площадки</w:t>
            </w:r>
          </w:p>
          <w:p w:rsidR="00E0598B" w:rsidRPr="000070F6" w:rsidRDefault="00E0598B" w:rsidP="003F6373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0070F6">
              <w:t>технический этаж</w:t>
            </w:r>
          </w:p>
          <w:p w:rsidR="00E0598B" w:rsidRPr="000070F6" w:rsidRDefault="00E0598B" w:rsidP="003F6373">
            <w:pPr>
              <w:numPr>
                <w:ilvl w:val="0"/>
                <w:numId w:val="34"/>
              </w:numPr>
              <w:tabs>
                <w:tab w:val="clear" w:pos="720"/>
                <w:tab w:val="num" w:pos="202"/>
                <w:tab w:val="left" w:pos="1692"/>
              </w:tabs>
              <w:ind w:hanging="720"/>
              <w:jc w:val="both"/>
            </w:pPr>
            <w:r w:rsidRPr="000070F6">
              <w:t>системы инженерного обеспечения здания</w:t>
            </w:r>
          </w:p>
        </w:tc>
      </w:tr>
      <w:tr w:rsidR="00E0598B" w:rsidRPr="000070F6" w:rsidTr="00FB4935">
        <w:trPr>
          <w:trHeight w:val="144"/>
        </w:trPr>
        <w:tc>
          <w:tcPr>
            <w:tcW w:w="696" w:type="dxa"/>
          </w:tcPr>
          <w:p w:rsidR="00E0598B" w:rsidRPr="000070F6" w:rsidRDefault="00E0598B" w:rsidP="0081234F">
            <w:r w:rsidRPr="000070F6">
              <w:t>2.13.</w:t>
            </w:r>
          </w:p>
        </w:tc>
        <w:tc>
          <w:tcPr>
            <w:tcW w:w="3360" w:type="dxa"/>
          </w:tcPr>
          <w:p w:rsidR="00E0598B" w:rsidRPr="000070F6" w:rsidRDefault="00E0598B" w:rsidP="007D4F84">
            <w:r w:rsidRPr="000070F6">
              <w:t xml:space="preserve">Информация о предполагаемом сроке получения разрешения на ввод в эксплуатацию строящихся  многоквартирных домов </w:t>
            </w:r>
          </w:p>
        </w:tc>
        <w:tc>
          <w:tcPr>
            <w:tcW w:w="6559" w:type="dxa"/>
            <w:vAlign w:val="center"/>
          </w:tcPr>
          <w:p w:rsidR="00E0598B" w:rsidRPr="008A5585" w:rsidRDefault="00E0598B" w:rsidP="008A5585">
            <w:pPr>
              <w:jc w:val="both"/>
            </w:pPr>
            <w:r>
              <w:t xml:space="preserve">Не позднее </w:t>
            </w:r>
            <w:r>
              <w:rPr>
                <w:lang w:val="en-US"/>
              </w:rPr>
              <w:t>I</w:t>
            </w:r>
            <w:r w:rsidR="003D7BB6">
              <w:t xml:space="preserve"> квартала 2017</w:t>
            </w:r>
            <w:r>
              <w:t xml:space="preserve"> года</w:t>
            </w:r>
          </w:p>
        </w:tc>
      </w:tr>
      <w:tr w:rsidR="00E0598B" w:rsidRPr="000070F6" w:rsidTr="00FB4935">
        <w:trPr>
          <w:trHeight w:val="144"/>
        </w:trPr>
        <w:tc>
          <w:tcPr>
            <w:tcW w:w="696" w:type="dxa"/>
          </w:tcPr>
          <w:p w:rsidR="00E0598B" w:rsidRPr="000070F6" w:rsidRDefault="00E0598B" w:rsidP="0081234F">
            <w:r w:rsidRPr="000070F6">
              <w:t>2.14.</w:t>
            </w:r>
          </w:p>
        </w:tc>
        <w:tc>
          <w:tcPr>
            <w:tcW w:w="3360" w:type="dxa"/>
          </w:tcPr>
          <w:p w:rsidR="00E0598B" w:rsidRPr="000070F6" w:rsidRDefault="00E0598B" w:rsidP="0081234F">
            <w:r w:rsidRPr="000070F6">
              <w:t xml:space="preserve">Информация об органе, уполномоченном в соответствии с </w:t>
            </w:r>
            <w:hyperlink r:id="rId9" w:history="1">
              <w:r w:rsidRPr="000070F6">
                <w:t>законодательством</w:t>
              </w:r>
            </w:hyperlink>
            <w:r w:rsidRPr="000070F6">
              <w:t xml:space="preserve"> о градостроительной деятельности на выдачу разрешения на ввод этих объектов недвижимости в эксплуатацию</w:t>
            </w:r>
          </w:p>
        </w:tc>
        <w:tc>
          <w:tcPr>
            <w:tcW w:w="6559" w:type="dxa"/>
            <w:vAlign w:val="center"/>
          </w:tcPr>
          <w:p w:rsidR="00E0598B" w:rsidRPr="000070F6" w:rsidRDefault="00E0598B" w:rsidP="00C53EB9">
            <w:pPr>
              <w:jc w:val="both"/>
            </w:pPr>
            <w:r w:rsidRPr="000070F6">
              <w:t>Разрешение на ввод объекта в эксплуатацию выдается Администрацией города Челябинска</w:t>
            </w:r>
          </w:p>
        </w:tc>
      </w:tr>
      <w:tr w:rsidR="00E0598B" w:rsidRPr="000070F6" w:rsidTr="00FB4935">
        <w:trPr>
          <w:trHeight w:val="144"/>
        </w:trPr>
        <w:tc>
          <w:tcPr>
            <w:tcW w:w="696" w:type="dxa"/>
          </w:tcPr>
          <w:p w:rsidR="00E0598B" w:rsidRPr="000070F6" w:rsidRDefault="00E0598B" w:rsidP="00555C1D">
            <w:r w:rsidRPr="000070F6">
              <w:t xml:space="preserve">2.15. </w:t>
            </w:r>
          </w:p>
        </w:tc>
        <w:tc>
          <w:tcPr>
            <w:tcW w:w="3360" w:type="dxa"/>
          </w:tcPr>
          <w:p w:rsidR="00E0598B" w:rsidRPr="000070F6" w:rsidRDefault="00E0598B" w:rsidP="00555C1D">
            <w:r w:rsidRPr="000070F6">
              <w:t xml:space="preserve">Информация о возможных финансовых и прочих рисках при осуществлении проекта строительства </w:t>
            </w:r>
          </w:p>
        </w:tc>
        <w:tc>
          <w:tcPr>
            <w:tcW w:w="6559" w:type="dxa"/>
            <w:vAlign w:val="center"/>
          </w:tcPr>
          <w:p w:rsidR="00E0598B" w:rsidRPr="000070F6" w:rsidRDefault="00E0598B" w:rsidP="00C53EB9">
            <w:pPr>
              <w:jc w:val="both"/>
            </w:pPr>
            <w:r>
              <w:t>1</w:t>
            </w:r>
            <w:r w:rsidRPr="000070F6">
              <w:t xml:space="preserve">. Рыночные риски, связанные с ухудшением общей экономической ситуации (удорожание стоимости сырья, девальвация национальной валюты, повышение банковской процентной ставки, производственные и прочие риски). </w:t>
            </w:r>
          </w:p>
          <w:p w:rsidR="00E0598B" w:rsidRPr="000070F6" w:rsidRDefault="00E0598B" w:rsidP="00C53EB9">
            <w:pPr>
              <w:jc w:val="both"/>
            </w:pPr>
            <w:r>
              <w:t>2</w:t>
            </w:r>
            <w:r w:rsidRPr="000070F6">
              <w:t>. Финансовые и прочие риски при проведении строительных работ, связанных с обстоятельствами непреодолимой силы, в том числе: стихийные бедствия, военные действия любого характера, блокада, решение органов государственной и муниципальной власти.</w:t>
            </w:r>
          </w:p>
          <w:p w:rsidR="00E0598B" w:rsidRPr="000070F6" w:rsidRDefault="00E0598B" w:rsidP="000070F6">
            <w:pPr>
              <w:jc w:val="both"/>
            </w:pPr>
            <w:r>
              <w:t>3</w:t>
            </w:r>
            <w:r w:rsidRPr="000070F6">
              <w:t xml:space="preserve">. Изменение ставок рефинансирования Центрального банка Российской Федерации. </w:t>
            </w:r>
          </w:p>
        </w:tc>
      </w:tr>
      <w:tr w:rsidR="00E0598B" w:rsidRPr="000070F6" w:rsidTr="00FB4935">
        <w:trPr>
          <w:trHeight w:val="144"/>
        </w:trPr>
        <w:tc>
          <w:tcPr>
            <w:tcW w:w="696" w:type="dxa"/>
          </w:tcPr>
          <w:p w:rsidR="00E0598B" w:rsidRPr="000070F6" w:rsidRDefault="00E0598B" w:rsidP="00555C1D">
            <w:r w:rsidRPr="000070F6">
              <w:t>2.16.</w:t>
            </w:r>
          </w:p>
        </w:tc>
        <w:tc>
          <w:tcPr>
            <w:tcW w:w="3360" w:type="dxa"/>
          </w:tcPr>
          <w:p w:rsidR="00E0598B" w:rsidRPr="000070F6" w:rsidRDefault="00E0598B" w:rsidP="00555C1D">
            <w:r w:rsidRPr="000070F6">
              <w:t>Информация о мерах по добровольному страхованию застройщиком таких рисков</w:t>
            </w:r>
          </w:p>
        </w:tc>
        <w:tc>
          <w:tcPr>
            <w:tcW w:w="6559" w:type="dxa"/>
            <w:vAlign w:val="center"/>
          </w:tcPr>
          <w:p w:rsidR="00E0598B" w:rsidRPr="000070F6" w:rsidRDefault="00E0598B" w:rsidP="00321CDA">
            <w:pPr>
              <w:jc w:val="both"/>
            </w:pPr>
            <w:r w:rsidRPr="000070F6">
              <w:t>Меры по добровольному страхованию Застройщиком финансовых и прочих рисках при осуществлении проекта строительства не предполагаются.</w:t>
            </w:r>
          </w:p>
        </w:tc>
      </w:tr>
      <w:tr w:rsidR="00E0598B" w:rsidRPr="000070F6" w:rsidTr="00FB4935">
        <w:trPr>
          <w:trHeight w:val="144"/>
        </w:trPr>
        <w:tc>
          <w:tcPr>
            <w:tcW w:w="696" w:type="dxa"/>
          </w:tcPr>
          <w:p w:rsidR="00E0598B" w:rsidRPr="000070F6" w:rsidRDefault="00E0598B" w:rsidP="00382E3A">
            <w:r w:rsidRPr="000070F6">
              <w:t>2.17.</w:t>
            </w:r>
          </w:p>
        </w:tc>
        <w:tc>
          <w:tcPr>
            <w:tcW w:w="3360" w:type="dxa"/>
          </w:tcPr>
          <w:p w:rsidR="00E0598B" w:rsidRPr="000070F6" w:rsidRDefault="00E0598B" w:rsidP="00382E3A">
            <w:r w:rsidRPr="000070F6">
              <w:t xml:space="preserve">Планируемая стоимость строительства </w:t>
            </w:r>
          </w:p>
        </w:tc>
        <w:tc>
          <w:tcPr>
            <w:tcW w:w="6559" w:type="dxa"/>
            <w:vAlign w:val="center"/>
          </w:tcPr>
          <w:p w:rsidR="00E0598B" w:rsidRDefault="00E0598B" w:rsidP="0059381E">
            <w:pPr>
              <w:jc w:val="both"/>
              <w:rPr>
                <w:color w:val="000000"/>
              </w:rPr>
            </w:pPr>
            <w:r w:rsidRPr="000070F6">
              <w:rPr>
                <w:color w:val="000000"/>
              </w:rPr>
              <w:t xml:space="preserve">Сметная стоимость  по утвержденной проектной документации </w:t>
            </w:r>
            <w:r w:rsidRPr="00C80CDA">
              <w:rPr>
                <w:color w:val="000000"/>
              </w:rPr>
              <w:t xml:space="preserve">-  </w:t>
            </w:r>
            <w:r w:rsidRPr="00A7078E">
              <w:t>193 467 600</w:t>
            </w:r>
            <w:r w:rsidRPr="00A7078E">
              <w:rPr>
                <w:color w:val="000000"/>
              </w:rPr>
              <w:t xml:space="preserve"> рублей.</w:t>
            </w:r>
          </w:p>
          <w:p w:rsidR="00E0598B" w:rsidRPr="000070F6" w:rsidRDefault="00E0598B" w:rsidP="0059381E">
            <w:pPr>
              <w:jc w:val="both"/>
            </w:pPr>
          </w:p>
        </w:tc>
      </w:tr>
      <w:tr w:rsidR="00E0598B" w:rsidRPr="000070F6" w:rsidTr="00FB4935">
        <w:trPr>
          <w:trHeight w:val="144"/>
        </w:trPr>
        <w:tc>
          <w:tcPr>
            <w:tcW w:w="696" w:type="dxa"/>
          </w:tcPr>
          <w:p w:rsidR="00E0598B" w:rsidRPr="000070F6" w:rsidRDefault="00E0598B" w:rsidP="00382E3A">
            <w:r>
              <w:t>2.18.</w:t>
            </w:r>
          </w:p>
        </w:tc>
        <w:tc>
          <w:tcPr>
            <w:tcW w:w="3360" w:type="dxa"/>
          </w:tcPr>
          <w:p w:rsidR="00E0598B" w:rsidRPr="000070F6" w:rsidRDefault="00E0598B" w:rsidP="000070F6">
            <w:r>
              <w:t xml:space="preserve">Иные договоры </w:t>
            </w:r>
            <w:r w:rsidRPr="000070F6">
              <w:t>и сделки, на основании которых привлекаются денежные средства для строительства (создания) объекта недвижимости, за исключением привлечения денежных средств на основании договоров</w:t>
            </w:r>
            <w:r>
              <w:t xml:space="preserve"> долевого участия в строительстве</w:t>
            </w:r>
            <w:r w:rsidRPr="000070F6">
              <w:cr/>
            </w:r>
          </w:p>
          <w:p w:rsidR="00E0598B" w:rsidRPr="000070F6" w:rsidRDefault="00E0598B" w:rsidP="00382E3A"/>
        </w:tc>
        <w:tc>
          <w:tcPr>
            <w:tcW w:w="6559" w:type="dxa"/>
            <w:vAlign w:val="center"/>
          </w:tcPr>
          <w:p w:rsidR="00E0598B" w:rsidRPr="000070F6" w:rsidRDefault="00E0598B" w:rsidP="0059381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Привлечение денежных средств на иных основаниях (кроме договоров долевого участия) отсутствует.</w:t>
            </w:r>
          </w:p>
        </w:tc>
      </w:tr>
      <w:tr w:rsidR="00E0598B" w:rsidRPr="000070F6" w:rsidTr="00FB4935">
        <w:trPr>
          <w:trHeight w:val="1263"/>
        </w:trPr>
        <w:tc>
          <w:tcPr>
            <w:tcW w:w="696" w:type="dxa"/>
          </w:tcPr>
          <w:p w:rsidR="00E0598B" w:rsidRPr="000070F6" w:rsidRDefault="00E0598B" w:rsidP="0081234F">
            <w:r>
              <w:t>2.19</w:t>
            </w:r>
            <w:r w:rsidRPr="000070F6">
              <w:t>.</w:t>
            </w:r>
          </w:p>
        </w:tc>
        <w:tc>
          <w:tcPr>
            <w:tcW w:w="3360" w:type="dxa"/>
          </w:tcPr>
          <w:p w:rsidR="00E0598B" w:rsidRPr="000070F6" w:rsidRDefault="00E0598B" w:rsidP="0081234F">
            <w:r w:rsidRPr="000070F6">
              <w:t>Перечень организаций – подрядчиков, осуществляющих основные строительно-монтажные и другие работы</w:t>
            </w:r>
          </w:p>
        </w:tc>
        <w:tc>
          <w:tcPr>
            <w:tcW w:w="6559" w:type="dxa"/>
            <w:vAlign w:val="center"/>
          </w:tcPr>
          <w:p w:rsidR="00E0598B" w:rsidRPr="00C80CDA" w:rsidRDefault="00E0598B" w:rsidP="00C53EB9">
            <w:pPr>
              <w:jc w:val="both"/>
            </w:pPr>
            <w:r w:rsidRPr="00C80CDA">
              <w:t>ООО «</w:t>
            </w:r>
            <w:proofErr w:type="spellStart"/>
            <w:r w:rsidRPr="00C80CDA">
              <w:t>Челябстрой</w:t>
            </w:r>
            <w:proofErr w:type="spellEnd"/>
            <w:r w:rsidRPr="00C80CDA">
              <w:t xml:space="preserve">» </w:t>
            </w:r>
          </w:p>
          <w:p w:rsidR="00E0598B" w:rsidRPr="00C80CDA" w:rsidRDefault="00E0598B" w:rsidP="00C53EB9">
            <w:pPr>
              <w:jc w:val="both"/>
            </w:pPr>
            <w:r w:rsidRPr="00C80CDA">
              <w:t>ООО "</w:t>
            </w:r>
            <w:proofErr w:type="spellStart"/>
            <w:r w:rsidRPr="00C80CDA">
              <w:t>Авантис</w:t>
            </w:r>
            <w:proofErr w:type="spellEnd"/>
            <w:r w:rsidRPr="00C80CDA">
              <w:t>»</w:t>
            </w:r>
          </w:p>
          <w:p w:rsidR="00E0598B" w:rsidRPr="00C80CDA" w:rsidRDefault="00E0598B" w:rsidP="00C53EB9">
            <w:pPr>
              <w:jc w:val="both"/>
            </w:pPr>
            <w:r w:rsidRPr="00C80CDA">
              <w:t>ООО «</w:t>
            </w:r>
            <w:proofErr w:type="spellStart"/>
            <w:r w:rsidRPr="00C80CDA">
              <w:t>Тамиг</w:t>
            </w:r>
            <w:proofErr w:type="spellEnd"/>
            <w:r w:rsidRPr="00C80CDA">
              <w:t xml:space="preserve"> -</w:t>
            </w:r>
            <w:proofErr w:type="spellStart"/>
            <w:r w:rsidRPr="00C80CDA">
              <w:t>Электро</w:t>
            </w:r>
            <w:proofErr w:type="spellEnd"/>
            <w:r w:rsidRPr="00C80CDA">
              <w:t>»</w:t>
            </w:r>
          </w:p>
          <w:p w:rsidR="00E0598B" w:rsidRPr="00C80CDA" w:rsidRDefault="00E0598B" w:rsidP="00C53EB9">
            <w:pPr>
              <w:jc w:val="both"/>
            </w:pPr>
            <w:r w:rsidRPr="00C80CDA">
              <w:t>ООО «</w:t>
            </w:r>
            <w:proofErr w:type="spellStart"/>
            <w:r w:rsidRPr="00C80CDA">
              <w:t>Стройпроект</w:t>
            </w:r>
            <w:proofErr w:type="spellEnd"/>
            <w:r w:rsidRPr="00C80CDA">
              <w:t xml:space="preserve">»                                                                                                                                              </w:t>
            </w:r>
          </w:p>
          <w:p w:rsidR="00E0598B" w:rsidRPr="000070F6" w:rsidRDefault="00E0598B" w:rsidP="00C53EB9">
            <w:pPr>
              <w:jc w:val="both"/>
            </w:pPr>
            <w:r w:rsidRPr="00C80CDA">
              <w:t>Проектные работы и авторский надзор - ООО «</w:t>
            </w:r>
            <w:proofErr w:type="spellStart"/>
            <w:r w:rsidRPr="00C80CDA">
              <w:t>Челябинскдортранспроект</w:t>
            </w:r>
            <w:proofErr w:type="spellEnd"/>
            <w:r w:rsidRPr="00C80CDA">
              <w:t>»</w:t>
            </w:r>
          </w:p>
        </w:tc>
      </w:tr>
      <w:tr w:rsidR="00E0598B" w:rsidRPr="000070F6" w:rsidTr="00FB4935">
        <w:trPr>
          <w:trHeight w:val="683"/>
        </w:trPr>
        <w:tc>
          <w:tcPr>
            <w:tcW w:w="696" w:type="dxa"/>
          </w:tcPr>
          <w:p w:rsidR="00E0598B" w:rsidRPr="000070F6" w:rsidRDefault="00E0598B" w:rsidP="000070F6">
            <w:r w:rsidRPr="000070F6">
              <w:t>2.</w:t>
            </w:r>
            <w:r>
              <w:t>20</w:t>
            </w:r>
            <w:r w:rsidRPr="000070F6">
              <w:t>.</w:t>
            </w:r>
          </w:p>
        </w:tc>
        <w:tc>
          <w:tcPr>
            <w:tcW w:w="3360" w:type="dxa"/>
          </w:tcPr>
          <w:p w:rsidR="00E0598B" w:rsidRPr="000070F6" w:rsidRDefault="00E0598B" w:rsidP="0081234F">
            <w:r w:rsidRPr="000070F6">
              <w:t>Способ обеспечения исполнения обязательств  по договору</w:t>
            </w:r>
          </w:p>
        </w:tc>
        <w:tc>
          <w:tcPr>
            <w:tcW w:w="6559" w:type="dxa"/>
            <w:vAlign w:val="center"/>
          </w:tcPr>
          <w:p w:rsidR="00E0598B" w:rsidRPr="009C1A3C" w:rsidRDefault="00E0598B" w:rsidP="009C1A3C">
            <w:pPr>
              <w:numPr>
                <w:ilvl w:val="0"/>
                <w:numId w:val="37"/>
              </w:numPr>
              <w:ind w:left="373"/>
              <w:jc w:val="both"/>
            </w:pPr>
            <w:r w:rsidRPr="00C74448">
              <w:t>Залог в порядке, предусмотренном ст.13-15 Федерального закона от 30.1.2.2004 г. за № 214-ФЗ «Об участии в долевом строительстве многоквартирных домов и иных объектов недвижимости и внесении изменений в некоторые законодательные акты Российской Федерации»</w:t>
            </w:r>
          </w:p>
          <w:p w:rsidR="00E0598B" w:rsidRPr="00372B9A" w:rsidRDefault="00E0598B" w:rsidP="009C1A3C">
            <w:pPr>
              <w:numPr>
                <w:ilvl w:val="0"/>
                <w:numId w:val="37"/>
              </w:numPr>
              <w:ind w:left="373"/>
              <w:jc w:val="both"/>
            </w:pPr>
            <w:r w:rsidRPr="00372B9A">
              <w:t>Страхование гражданской ответственности Застройщика за неисполнение или ненадлежащее исполнение им обязательств по передаче Объектов долевого строительства по договору долевого участия в строительстве путем заключения Генерального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</w:t>
            </w:r>
            <w:r>
              <w:t>. С</w:t>
            </w:r>
            <w:r w:rsidRPr="00372B9A">
              <w:t>траховой организацией (страховщиком) по договорам, является:</w:t>
            </w:r>
          </w:p>
          <w:p w:rsidR="00E0598B" w:rsidRDefault="00E0598B" w:rsidP="009C1A3C">
            <w:pPr>
              <w:tabs>
                <w:tab w:val="left" w:pos="1692"/>
              </w:tabs>
              <w:jc w:val="both"/>
            </w:pPr>
            <w:r>
              <w:t>Открытое Акционерное Общество "Международная страховая компания профсоюзов "МЕСКО"</w:t>
            </w:r>
          </w:p>
          <w:p w:rsidR="00E0598B" w:rsidRDefault="00E0598B" w:rsidP="009C1A3C">
            <w:pPr>
              <w:tabs>
                <w:tab w:val="left" w:pos="1692"/>
              </w:tabs>
              <w:jc w:val="both"/>
            </w:pPr>
            <w:r>
              <w:t>ОГРН 1027739149690</w:t>
            </w:r>
          </w:p>
          <w:p w:rsidR="00E0598B" w:rsidRDefault="00E0598B" w:rsidP="009C1A3C">
            <w:pPr>
              <w:tabs>
                <w:tab w:val="left" w:pos="1692"/>
              </w:tabs>
              <w:jc w:val="both"/>
            </w:pPr>
            <w:r>
              <w:t>ИНН 7736056157, КПП 774401001</w:t>
            </w:r>
          </w:p>
          <w:p w:rsidR="00E0598B" w:rsidRPr="000070F6" w:rsidRDefault="00E0598B" w:rsidP="009C1A3C">
            <w:pPr>
              <w:ind w:left="13"/>
              <w:jc w:val="both"/>
            </w:pPr>
            <w:r>
              <w:t>Адрес: 119119, г. Москва, Ленинский проспект, д. 42.</w:t>
            </w:r>
          </w:p>
        </w:tc>
      </w:tr>
    </w:tbl>
    <w:p w:rsidR="00D56823" w:rsidRPr="000070F6" w:rsidRDefault="00D56823" w:rsidP="00E801F3">
      <w:pPr>
        <w:jc w:val="both"/>
      </w:pPr>
    </w:p>
    <w:p w:rsidR="00887BDB" w:rsidRPr="000070F6" w:rsidRDefault="006B747D" w:rsidP="00C53EB9">
      <w:pPr>
        <w:ind w:left="-540" w:firstLine="720"/>
        <w:jc w:val="both"/>
      </w:pPr>
      <w:r w:rsidRPr="000070F6">
        <w:t>С правоустанавливающими и разрешительными документами, финансовой отчетностью, оригиналом Проектной декларации ООО «</w:t>
      </w:r>
      <w:r w:rsidR="00F3649D" w:rsidRPr="000070F6">
        <w:t>Производственно - коммерческое объединение «Челябинск-Стройиндустрия</w:t>
      </w:r>
      <w:r w:rsidRPr="000070F6">
        <w:t xml:space="preserve">», иными документами в соответствии с требованием действующего законодательства Российской Федерации можно ознакомиться по адресу: Россия, </w:t>
      </w:r>
      <w:r w:rsidR="00C53EB9" w:rsidRPr="000070F6">
        <w:t xml:space="preserve">г. Челябинск, </w:t>
      </w:r>
      <w:proofErr w:type="spellStart"/>
      <w:r w:rsidR="00C53EB9" w:rsidRPr="000070F6">
        <w:t>Елькина</w:t>
      </w:r>
      <w:proofErr w:type="spellEnd"/>
      <w:r w:rsidR="00C53EB9" w:rsidRPr="000070F6">
        <w:t>, 80-А.</w:t>
      </w:r>
    </w:p>
    <w:p w:rsidR="00CC7AE9" w:rsidRPr="000070F6" w:rsidRDefault="00CC7AE9" w:rsidP="00CC7AE9">
      <w:pPr>
        <w:pStyle w:val="2"/>
        <w:rPr>
          <w:b/>
          <w:bCs/>
        </w:rPr>
      </w:pPr>
    </w:p>
    <w:sectPr w:rsidR="00CC7AE9" w:rsidRPr="000070F6" w:rsidSect="000070F6">
      <w:pgSz w:w="11906" w:h="16838"/>
      <w:pgMar w:top="568" w:right="851" w:bottom="567" w:left="1440" w:header="709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8B8" w:rsidRDefault="007B68B8">
      <w:r>
        <w:separator/>
      </w:r>
    </w:p>
  </w:endnote>
  <w:endnote w:type="continuationSeparator" w:id="0">
    <w:p w:rsidR="007B68B8" w:rsidRDefault="007B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8B8" w:rsidRDefault="007B68B8">
      <w:r>
        <w:separator/>
      </w:r>
    </w:p>
  </w:footnote>
  <w:footnote w:type="continuationSeparator" w:id="0">
    <w:p w:rsidR="007B68B8" w:rsidRDefault="007B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414"/>
    <w:multiLevelType w:val="hybridMultilevel"/>
    <w:tmpl w:val="5F00E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84F0B"/>
    <w:multiLevelType w:val="hybridMultilevel"/>
    <w:tmpl w:val="3DB0F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700A8"/>
    <w:multiLevelType w:val="hybridMultilevel"/>
    <w:tmpl w:val="BD26F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D0280"/>
    <w:multiLevelType w:val="hybridMultilevel"/>
    <w:tmpl w:val="33D4D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4074"/>
    <w:multiLevelType w:val="hybridMultilevel"/>
    <w:tmpl w:val="DE808B7A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5">
    <w:nsid w:val="16F438B1"/>
    <w:multiLevelType w:val="hybridMultilevel"/>
    <w:tmpl w:val="18FE0F3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">
    <w:nsid w:val="171117D4"/>
    <w:multiLevelType w:val="hybridMultilevel"/>
    <w:tmpl w:val="A4DAC670"/>
    <w:lvl w:ilvl="0" w:tplc="04190001">
      <w:start w:val="1"/>
      <w:numFmt w:val="bullet"/>
      <w:lvlText w:val=""/>
      <w:lvlJc w:val="left"/>
      <w:pPr>
        <w:tabs>
          <w:tab w:val="num" w:pos="879"/>
        </w:tabs>
        <w:ind w:left="8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9"/>
        </w:tabs>
        <w:ind w:left="15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9"/>
        </w:tabs>
        <w:ind w:left="23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9"/>
        </w:tabs>
        <w:ind w:left="30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9"/>
        </w:tabs>
        <w:ind w:left="37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9"/>
        </w:tabs>
        <w:ind w:left="44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9"/>
        </w:tabs>
        <w:ind w:left="51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9"/>
        </w:tabs>
        <w:ind w:left="59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9"/>
        </w:tabs>
        <w:ind w:left="6639" w:hanging="360"/>
      </w:pPr>
      <w:rPr>
        <w:rFonts w:ascii="Wingdings" w:hAnsi="Wingdings" w:hint="default"/>
      </w:rPr>
    </w:lvl>
  </w:abstractNum>
  <w:abstractNum w:abstractNumId="7">
    <w:nsid w:val="19B55A96"/>
    <w:multiLevelType w:val="hybridMultilevel"/>
    <w:tmpl w:val="00889C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B51BB0"/>
    <w:multiLevelType w:val="hybridMultilevel"/>
    <w:tmpl w:val="7CBE1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83926"/>
    <w:multiLevelType w:val="multilevel"/>
    <w:tmpl w:val="B70C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23343D"/>
    <w:multiLevelType w:val="hybridMultilevel"/>
    <w:tmpl w:val="8D8E0FE8"/>
    <w:lvl w:ilvl="0" w:tplc="B63803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287D33"/>
    <w:multiLevelType w:val="hybridMultilevel"/>
    <w:tmpl w:val="87DA23F8"/>
    <w:lvl w:ilvl="0" w:tplc="3EF47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5C3A22"/>
    <w:multiLevelType w:val="hybridMultilevel"/>
    <w:tmpl w:val="BC98AB8E"/>
    <w:lvl w:ilvl="0" w:tplc="8146CF9A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13">
    <w:nsid w:val="264A290C"/>
    <w:multiLevelType w:val="hybridMultilevel"/>
    <w:tmpl w:val="B2E8F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44D48"/>
    <w:multiLevelType w:val="hybridMultilevel"/>
    <w:tmpl w:val="2376C598"/>
    <w:lvl w:ilvl="0" w:tplc="0419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5">
    <w:nsid w:val="27FE06A8"/>
    <w:multiLevelType w:val="hybridMultilevel"/>
    <w:tmpl w:val="32068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101E72"/>
    <w:multiLevelType w:val="multilevel"/>
    <w:tmpl w:val="9E84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0C6196"/>
    <w:multiLevelType w:val="hybridMultilevel"/>
    <w:tmpl w:val="02640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F53E36"/>
    <w:multiLevelType w:val="hybridMultilevel"/>
    <w:tmpl w:val="9C44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0F15FA"/>
    <w:multiLevelType w:val="hybridMultilevel"/>
    <w:tmpl w:val="A97C79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FBC7742"/>
    <w:multiLevelType w:val="hybridMultilevel"/>
    <w:tmpl w:val="E58E0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381604"/>
    <w:multiLevelType w:val="hybridMultilevel"/>
    <w:tmpl w:val="57ACEE24"/>
    <w:lvl w:ilvl="0" w:tplc="0419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>
    <w:nsid w:val="577E4C24"/>
    <w:multiLevelType w:val="hybridMultilevel"/>
    <w:tmpl w:val="D152D550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3">
    <w:nsid w:val="599F0032"/>
    <w:multiLevelType w:val="hybridMultilevel"/>
    <w:tmpl w:val="59F69A0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2" w:tplc="FB2C75D8">
      <w:start w:val="1"/>
      <w:numFmt w:val="bullet"/>
      <w:lvlText w:val=""/>
      <w:lvlJc w:val="left"/>
      <w:pPr>
        <w:tabs>
          <w:tab w:val="num" w:pos="2403"/>
        </w:tabs>
        <w:ind w:left="2403" w:hanging="363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4">
    <w:nsid w:val="5AEC5414"/>
    <w:multiLevelType w:val="hybridMultilevel"/>
    <w:tmpl w:val="9DC89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A9141A"/>
    <w:multiLevelType w:val="hybridMultilevel"/>
    <w:tmpl w:val="F37EDE90"/>
    <w:lvl w:ilvl="0" w:tplc="D8E21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270F86"/>
    <w:multiLevelType w:val="hybridMultilevel"/>
    <w:tmpl w:val="7536FE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2A3589E"/>
    <w:multiLevelType w:val="hybridMultilevel"/>
    <w:tmpl w:val="E0968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71747C"/>
    <w:multiLevelType w:val="hybridMultilevel"/>
    <w:tmpl w:val="0EDA3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A357E"/>
    <w:multiLevelType w:val="hybridMultilevel"/>
    <w:tmpl w:val="EA8A7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C478E">
      <w:start w:val="1"/>
      <w:numFmt w:val="bullet"/>
      <w:lvlText w:val=""/>
      <w:lvlJc w:val="left"/>
      <w:pPr>
        <w:tabs>
          <w:tab w:val="num" w:pos="1443"/>
        </w:tabs>
        <w:ind w:left="723" w:firstLine="35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E4167B"/>
    <w:multiLevelType w:val="hybridMultilevel"/>
    <w:tmpl w:val="4242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0A358C"/>
    <w:multiLevelType w:val="hybridMultilevel"/>
    <w:tmpl w:val="0644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60CA3"/>
    <w:multiLevelType w:val="hybridMultilevel"/>
    <w:tmpl w:val="9ED83BA0"/>
    <w:lvl w:ilvl="0" w:tplc="8146C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AE0083"/>
    <w:multiLevelType w:val="hybridMultilevel"/>
    <w:tmpl w:val="B602EA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4C85B08"/>
    <w:multiLevelType w:val="hybridMultilevel"/>
    <w:tmpl w:val="408215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B4A78"/>
    <w:multiLevelType w:val="hybridMultilevel"/>
    <w:tmpl w:val="682E1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AA6C28"/>
    <w:multiLevelType w:val="hybridMultilevel"/>
    <w:tmpl w:val="F09C2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007922"/>
    <w:multiLevelType w:val="hybridMultilevel"/>
    <w:tmpl w:val="C9B82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BB06C40"/>
    <w:multiLevelType w:val="hybridMultilevel"/>
    <w:tmpl w:val="251C16DC"/>
    <w:lvl w:ilvl="0" w:tplc="5ED2F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A76047"/>
    <w:multiLevelType w:val="hybridMultilevel"/>
    <w:tmpl w:val="B5F865DA"/>
    <w:lvl w:ilvl="0" w:tplc="0419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0">
    <w:nsid w:val="7D795F2E"/>
    <w:multiLevelType w:val="hybridMultilevel"/>
    <w:tmpl w:val="4A5E8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9C7687"/>
    <w:multiLevelType w:val="hybridMultilevel"/>
    <w:tmpl w:val="CF0A2AA4"/>
    <w:lvl w:ilvl="0" w:tplc="4DC4E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40"/>
  </w:num>
  <w:num w:numId="4">
    <w:abstractNumId w:val="14"/>
  </w:num>
  <w:num w:numId="5">
    <w:abstractNumId w:val="10"/>
  </w:num>
  <w:num w:numId="6">
    <w:abstractNumId w:val="11"/>
  </w:num>
  <w:num w:numId="7">
    <w:abstractNumId w:val="41"/>
  </w:num>
  <w:num w:numId="8">
    <w:abstractNumId w:val="9"/>
  </w:num>
  <w:num w:numId="9">
    <w:abstractNumId w:val="28"/>
  </w:num>
  <w:num w:numId="10">
    <w:abstractNumId w:val="30"/>
  </w:num>
  <w:num w:numId="11">
    <w:abstractNumId w:val="0"/>
  </w:num>
  <w:num w:numId="12">
    <w:abstractNumId w:val="13"/>
  </w:num>
  <w:num w:numId="13">
    <w:abstractNumId w:val="36"/>
  </w:num>
  <w:num w:numId="14">
    <w:abstractNumId w:val="4"/>
  </w:num>
  <w:num w:numId="15">
    <w:abstractNumId w:val="31"/>
  </w:num>
  <w:num w:numId="16">
    <w:abstractNumId w:val="16"/>
  </w:num>
  <w:num w:numId="17">
    <w:abstractNumId w:val="22"/>
  </w:num>
  <w:num w:numId="18">
    <w:abstractNumId w:val="38"/>
  </w:num>
  <w:num w:numId="19">
    <w:abstractNumId w:val="3"/>
  </w:num>
  <w:num w:numId="20">
    <w:abstractNumId w:val="25"/>
  </w:num>
  <w:num w:numId="21">
    <w:abstractNumId w:val="17"/>
  </w:num>
  <w:num w:numId="22">
    <w:abstractNumId w:val="34"/>
  </w:num>
  <w:num w:numId="23">
    <w:abstractNumId w:val="26"/>
  </w:num>
  <w:num w:numId="24">
    <w:abstractNumId w:val="20"/>
  </w:num>
  <w:num w:numId="25">
    <w:abstractNumId w:val="12"/>
  </w:num>
  <w:num w:numId="26">
    <w:abstractNumId w:val="3"/>
  </w:num>
  <w:num w:numId="27">
    <w:abstractNumId w:val="8"/>
  </w:num>
  <w:num w:numId="28">
    <w:abstractNumId w:val="33"/>
  </w:num>
  <w:num w:numId="29">
    <w:abstractNumId w:val="24"/>
  </w:num>
  <w:num w:numId="30">
    <w:abstractNumId w:val="5"/>
  </w:num>
  <w:num w:numId="31">
    <w:abstractNumId w:val="27"/>
  </w:num>
  <w:num w:numId="32">
    <w:abstractNumId w:val="19"/>
  </w:num>
  <w:num w:numId="33">
    <w:abstractNumId w:val="15"/>
  </w:num>
  <w:num w:numId="34">
    <w:abstractNumId w:val="7"/>
  </w:num>
  <w:num w:numId="35">
    <w:abstractNumId w:val="37"/>
  </w:num>
  <w:num w:numId="36">
    <w:abstractNumId w:val="2"/>
  </w:num>
  <w:num w:numId="37">
    <w:abstractNumId w:val="18"/>
  </w:num>
  <w:num w:numId="38">
    <w:abstractNumId w:val="29"/>
  </w:num>
  <w:num w:numId="39">
    <w:abstractNumId w:val="23"/>
  </w:num>
  <w:num w:numId="40">
    <w:abstractNumId w:val="6"/>
  </w:num>
  <w:num w:numId="41">
    <w:abstractNumId w:val="39"/>
  </w:num>
  <w:num w:numId="42">
    <w:abstractNumId w:val="2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A3"/>
    <w:rsid w:val="000015DD"/>
    <w:rsid w:val="000040FB"/>
    <w:rsid w:val="00005C41"/>
    <w:rsid w:val="00006308"/>
    <w:rsid w:val="00006CD8"/>
    <w:rsid w:val="000070F6"/>
    <w:rsid w:val="00013317"/>
    <w:rsid w:val="0002042B"/>
    <w:rsid w:val="000246B8"/>
    <w:rsid w:val="00030516"/>
    <w:rsid w:val="00030719"/>
    <w:rsid w:val="00030C47"/>
    <w:rsid w:val="00045ED3"/>
    <w:rsid w:val="00046C57"/>
    <w:rsid w:val="00046E2C"/>
    <w:rsid w:val="00052B83"/>
    <w:rsid w:val="0005313C"/>
    <w:rsid w:val="000611F0"/>
    <w:rsid w:val="000612B0"/>
    <w:rsid w:val="000632A2"/>
    <w:rsid w:val="00064249"/>
    <w:rsid w:val="00067376"/>
    <w:rsid w:val="00067F25"/>
    <w:rsid w:val="00076B97"/>
    <w:rsid w:val="00080039"/>
    <w:rsid w:val="00082E58"/>
    <w:rsid w:val="000849BA"/>
    <w:rsid w:val="00084AF3"/>
    <w:rsid w:val="000857D7"/>
    <w:rsid w:val="000935B2"/>
    <w:rsid w:val="000B1FB3"/>
    <w:rsid w:val="000B43EF"/>
    <w:rsid w:val="000B6C05"/>
    <w:rsid w:val="000C3C85"/>
    <w:rsid w:val="000C5D29"/>
    <w:rsid w:val="000D2AAB"/>
    <w:rsid w:val="000D7250"/>
    <w:rsid w:val="000E101D"/>
    <w:rsid w:val="000E153E"/>
    <w:rsid w:val="000E2EAD"/>
    <w:rsid w:val="000E7131"/>
    <w:rsid w:val="000E76CA"/>
    <w:rsid w:val="000F2F12"/>
    <w:rsid w:val="00100176"/>
    <w:rsid w:val="001071EF"/>
    <w:rsid w:val="00111F4D"/>
    <w:rsid w:val="00116D0F"/>
    <w:rsid w:val="001226FE"/>
    <w:rsid w:val="00127337"/>
    <w:rsid w:val="00127631"/>
    <w:rsid w:val="00130ACB"/>
    <w:rsid w:val="00133085"/>
    <w:rsid w:val="00137416"/>
    <w:rsid w:val="00140EFB"/>
    <w:rsid w:val="00141A4E"/>
    <w:rsid w:val="0014774D"/>
    <w:rsid w:val="0015315D"/>
    <w:rsid w:val="00160BFC"/>
    <w:rsid w:val="001664F1"/>
    <w:rsid w:val="00170BCF"/>
    <w:rsid w:val="001744E4"/>
    <w:rsid w:val="0017563D"/>
    <w:rsid w:val="0017662E"/>
    <w:rsid w:val="0017731A"/>
    <w:rsid w:val="001776D5"/>
    <w:rsid w:val="00185707"/>
    <w:rsid w:val="001913AC"/>
    <w:rsid w:val="00195D61"/>
    <w:rsid w:val="001961D2"/>
    <w:rsid w:val="0019648E"/>
    <w:rsid w:val="001A0CC2"/>
    <w:rsid w:val="001A1C1E"/>
    <w:rsid w:val="001A6DDF"/>
    <w:rsid w:val="001B1337"/>
    <w:rsid w:val="001B260C"/>
    <w:rsid w:val="001B525F"/>
    <w:rsid w:val="001B5677"/>
    <w:rsid w:val="001C2B0E"/>
    <w:rsid w:val="001D059A"/>
    <w:rsid w:val="001D0FEA"/>
    <w:rsid w:val="001D4DAB"/>
    <w:rsid w:val="001D5ABA"/>
    <w:rsid w:val="001D77CE"/>
    <w:rsid w:val="001D7DAF"/>
    <w:rsid w:val="001E79A5"/>
    <w:rsid w:val="0020023A"/>
    <w:rsid w:val="0020052F"/>
    <w:rsid w:val="00201C6D"/>
    <w:rsid w:val="002021BF"/>
    <w:rsid w:val="002040DB"/>
    <w:rsid w:val="0020416E"/>
    <w:rsid w:val="00207725"/>
    <w:rsid w:val="002107F7"/>
    <w:rsid w:val="00216B21"/>
    <w:rsid w:val="0022221D"/>
    <w:rsid w:val="002248B3"/>
    <w:rsid w:val="00226F2D"/>
    <w:rsid w:val="002277D6"/>
    <w:rsid w:val="00230B34"/>
    <w:rsid w:val="0024001F"/>
    <w:rsid w:val="00245330"/>
    <w:rsid w:val="00257708"/>
    <w:rsid w:val="00260A2C"/>
    <w:rsid w:val="002618CD"/>
    <w:rsid w:val="002701CF"/>
    <w:rsid w:val="002716A6"/>
    <w:rsid w:val="00274121"/>
    <w:rsid w:val="00275B28"/>
    <w:rsid w:val="00275E15"/>
    <w:rsid w:val="00280260"/>
    <w:rsid w:val="002811B2"/>
    <w:rsid w:val="00282D5D"/>
    <w:rsid w:val="00282F8E"/>
    <w:rsid w:val="00290DB5"/>
    <w:rsid w:val="0029432B"/>
    <w:rsid w:val="00297E13"/>
    <w:rsid w:val="002A182D"/>
    <w:rsid w:val="002A2438"/>
    <w:rsid w:val="002B477A"/>
    <w:rsid w:val="002C0050"/>
    <w:rsid w:val="002D2E80"/>
    <w:rsid w:val="002D4A42"/>
    <w:rsid w:val="002E0A6E"/>
    <w:rsid w:val="002E236F"/>
    <w:rsid w:val="002E42A3"/>
    <w:rsid w:val="002F046B"/>
    <w:rsid w:val="002F0B06"/>
    <w:rsid w:val="002F0BDF"/>
    <w:rsid w:val="002F2F21"/>
    <w:rsid w:val="002F4DE9"/>
    <w:rsid w:val="002F4F14"/>
    <w:rsid w:val="002F6B80"/>
    <w:rsid w:val="00300FF1"/>
    <w:rsid w:val="00302977"/>
    <w:rsid w:val="00303406"/>
    <w:rsid w:val="0031209A"/>
    <w:rsid w:val="00312F48"/>
    <w:rsid w:val="003214D2"/>
    <w:rsid w:val="00321CDA"/>
    <w:rsid w:val="00322162"/>
    <w:rsid w:val="00322980"/>
    <w:rsid w:val="00327F0E"/>
    <w:rsid w:val="003331DB"/>
    <w:rsid w:val="00344E0E"/>
    <w:rsid w:val="0035255D"/>
    <w:rsid w:val="00362426"/>
    <w:rsid w:val="00363AA1"/>
    <w:rsid w:val="00366095"/>
    <w:rsid w:val="00367C0C"/>
    <w:rsid w:val="00373A59"/>
    <w:rsid w:val="0037401E"/>
    <w:rsid w:val="003754BF"/>
    <w:rsid w:val="0038239C"/>
    <w:rsid w:val="00382A9D"/>
    <w:rsid w:val="00382E1A"/>
    <w:rsid w:val="00382E3A"/>
    <w:rsid w:val="00383911"/>
    <w:rsid w:val="00390BF4"/>
    <w:rsid w:val="00390F74"/>
    <w:rsid w:val="003944CC"/>
    <w:rsid w:val="00394E1F"/>
    <w:rsid w:val="00395BB9"/>
    <w:rsid w:val="00395F68"/>
    <w:rsid w:val="003A21E0"/>
    <w:rsid w:val="003A30B8"/>
    <w:rsid w:val="003B086A"/>
    <w:rsid w:val="003B6DD0"/>
    <w:rsid w:val="003D249B"/>
    <w:rsid w:val="003D32A9"/>
    <w:rsid w:val="003D39BB"/>
    <w:rsid w:val="003D4D1C"/>
    <w:rsid w:val="003D6C95"/>
    <w:rsid w:val="003D7BB6"/>
    <w:rsid w:val="003E0D03"/>
    <w:rsid w:val="003E1405"/>
    <w:rsid w:val="003E1A29"/>
    <w:rsid w:val="003E5B88"/>
    <w:rsid w:val="003E5CC7"/>
    <w:rsid w:val="003E6630"/>
    <w:rsid w:val="003E6E95"/>
    <w:rsid w:val="003E7A9E"/>
    <w:rsid w:val="003F4EC3"/>
    <w:rsid w:val="003F6373"/>
    <w:rsid w:val="003F681A"/>
    <w:rsid w:val="00400E81"/>
    <w:rsid w:val="004075E9"/>
    <w:rsid w:val="00407769"/>
    <w:rsid w:val="004177C8"/>
    <w:rsid w:val="00421C8B"/>
    <w:rsid w:val="004221DD"/>
    <w:rsid w:val="004354F1"/>
    <w:rsid w:val="00436BE4"/>
    <w:rsid w:val="00447A82"/>
    <w:rsid w:val="00447C30"/>
    <w:rsid w:val="00451D6D"/>
    <w:rsid w:val="00456BC4"/>
    <w:rsid w:val="00466A23"/>
    <w:rsid w:val="00470E83"/>
    <w:rsid w:val="00480622"/>
    <w:rsid w:val="00492FAD"/>
    <w:rsid w:val="004949E0"/>
    <w:rsid w:val="00494C3F"/>
    <w:rsid w:val="004A0B60"/>
    <w:rsid w:val="004B0170"/>
    <w:rsid w:val="004B1522"/>
    <w:rsid w:val="004B22F4"/>
    <w:rsid w:val="004B3D4C"/>
    <w:rsid w:val="004C0BBA"/>
    <w:rsid w:val="004C1E08"/>
    <w:rsid w:val="004D0641"/>
    <w:rsid w:val="004D0771"/>
    <w:rsid w:val="004D1366"/>
    <w:rsid w:val="004D193E"/>
    <w:rsid w:val="004D6DB4"/>
    <w:rsid w:val="004E33B1"/>
    <w:rsid w:val="004E371B"/>
    <w:rsid w:val="004F163C"/>
    <w:rsid w:val="004F4719"/>
    <w:rsid w:val="004F7127"/>
    <w:rsid w:val="004F7928"/>
    <w:rsid w:val="005135D8"/>
    <w:rsid w:val="00516882"/>
    <w:rsid w:val="00523FE2"/>
    <w:rsid w:val="005251D6"/>
    <w:rsid w:val="00526F66"/>
    <w:rsid w:val="0053536F"/>
    <w:rsid w:val="00537238"/>
    <w:rsid w:val="00543EFA"/>
    <w:rsid w:val="00545F52"/>
    <w:rsid w:val="00547041"/>
    <w:rsid w:val="0055108D"/>
    <w:rsid w:val="0055344D"/>
    <w:rsid w:val="005555F4"/>
    <w:rsid w:val="00555C1D"/>
    <w:rsid w:val="005562DC"/>
    <w:rsid w:val="005618BA"/>
    <w:rsid w:val="00567254"/>
    <w:rsid w:val="0057449A"/>
    <w:rsid w:val="005748BF"/>
    <w:rsid w:val="0057542B"/>
    <w:rsid w:val="005772FF"/>
    <w:rsid w:val="0058198C"/>
    <w:rsid w:val="00581CDD"/>
    <w:rsid w:val="00584118"/>
    <w:rsid w:val="0058776E"/>
    <w:rsid w:val="005918A4"/>
    <w:rsid w:val="0059381E"/>
    <w:rsid w:val="00597138"/>
    <w:rsid w:val="005971A0"/>
    <w:rsid w:val="00597EE8"/>
    <w:rsid w:val="005A0484"/>
    <w:rsid w:val="005A315A"/>
    <w:rsid w:val="005A3BCB"/>
    <w:rsid w:val="005A4891"/>
    <w:rsid w:val="005A5934"/>
    <w:rsid w:val="005A716C"/>
    <w:rsid w:val="005B5C16"/>
    <w:rsid w:val="005C259A"/>
    <w:rsid w:val="005C7CA4"/>
    <w:rsid w:val="005E314A"/>
    <w:rsid w:val="005F24C7"/>
    <w:rsid w:val="005F2BE1"/>
    <w:rsid w:val="005F363A"/>
    <w:rsid w:val="005F602C"/>
    <w:rsid w:val="00600089"/>
    <w:rsid w:val="006004A7"/>
    <w:rsid w:val="00603F83"/>
    <w:rsid w:val="00605940"/>
    <w:rsid w:val="00606786"/>
    <w:rsid w:val="00606A35"/>
    <w:rsid w:val="00615474"/>
    <w:rsid w:val="00615563"/>
    <w:rsid w:val="006257F0"/>
    <w:rsid w:val="00626994"/>
    <w:rsid w:val="006316D0"/>
    <w:rsid w:val="00632765"/>
    <w:rsid w:val="00636BB6"/>
    <w:rsid w:val="006401A8"/>
    <w:rsid w:val="00644E1D"/>
    <w:rsid w:val="00645B3D"/>
    <w:rsid w:val="00662964"/>
    <w:rsid w:val="00664041"/>
    <w:rsid w:val="00671066"/>
    <w:rsid w:val="00673051"/>
    <w:rsid w:val="006773DB"/>
    <w:rsid w:val="00681014"/>
    <w:rsid w:val="006820C5"/>
    <w:rsid w:val="006848A5"/>
    <w:rsid w:val="006931E8"/>
    <w:rsid w:val="006936DB"/>
    <w:rsid w:val="006A1F13"/>
    <w:rsid w:val="006A23C4"/>
    <w:rsid w:val="006A3600"/>
    <w:rsid w:val="006A406C"/>
    <w:rsid w:val="006B747D"/>
    <w:rsid w:val="006B7F4D"/>
    <w:rsid w:val="006C5191"/>
    <w:rsid w:val="006D285B"/>
    <w:rsid w:val="006D33A9"/>
    <w:rsid w:val="006D60CE"/>
    <w:rsid w:val="006E4FCC"/>
    <w:rsid w:val="006E53B1"/>
    <w:rsid w:val="006E5E8A"/>
    <w:rsid w:val="006E62B1"/>
    <w:rsid w:val="006E728B"/>
    <w:rsid w:val="006F2691"/>
    <w:rsid w:val="006F2ECF"/>
    <w:rsid w:val="006F66F0"/>
    <w:rsid w:val="007008D5"/>
    <w:rsid w:val="0071003C"/>
    <w:rsid w:val="00713821"/>
    <w:rsid w:val="007158DE"/>
    <w:rsid w:val="00731E2B"/>
    <w:rsid w:val="00735B8C"/>
    <w:rsid w:val="007402B4"/>
    <w:rsid w:val="0074068A"/>
    <w:rsid w:val="007506FF"/>
    <w:rsid w:val="00780EBC"/>
    <w:rsid w:val="0078711F"/>
    <w:rsid w:val="00791EFF"/>
    <w:rsid w:val="00795F02"/>
    <w:rsid w:val="007A418F"/>
    <w:rsid w:val="007A6BDF"/>
    <w:rsid w:val="007B1C69"/>
    <w:rsid w:val="007B28A3"/>
    <w:rsid w:val="007B2A50"/>
    <w:rsid w:val="007B2E6B"/>
    <w:rsid w:val="007B3835"/>
    <w:rsid w:val="007B68B8"/>
    <w:rsid w:val="007C203F"/>
    <w:rsid w:val="007C29D2"/>
    <w:rsid w:val="007C2C53"/>
    <w:rsid w:val="007C2DBA"/>
    <w:rsid w:val="007C2EF0"/>
    <w:rsid w:val="007C41AF"/>
    <w:rsid w:val="007C5CFA"/>
    <w:rsid w:val="007C7D35"/>
    <w:rsid w:val="007D4271"/>
    <w:rsid w:val="007D4F84"/>
    <w:rsid w:val="007D5A35"/>
    <w:rsid w:val="007E280E"/>
    <w:rsid w:val="007E4030"/>
    <w:rsid w:val="007F2791"/>
    <w:rsid w:val="007F502C"/>
    <w:rsid w:val="007F57D7"/>
    <w:rsid w:val="007F7895"/>
    <w:rsid w:val="008038EF"/>
    <w:rsid w:val="00807EF6"/>
    <w:rsid w:val="0081234F"/>
    <w:rsid w:val="00820FF2"/>
    <w:rsid w:val="00821352"/>
    <w:rsid w:val="00821C88"/>
    <w:rsid w:val="00823783"/>
    <w:rsid w:val="00824191"/>
    <w:rsid w:val="0082484E"/>
    <w:rsid w:val="00830009"/>
    <w:rsid w:val="008309D2"/>
    <w:rsid w:val="00832958"/>
    <w:rsid w:val="00833D3E"/>
    <w:rsid w:val="008340A4"/>
    <w:rsid w:val="00842E27"/>
    <w:rsid w:val="008438EB"/>
    <w:rsid w:val="00846327"/>
    <w:rsid w:val="008571DE"/>
    <w:rsid w:val="0086244E"/>
    <w:rsid w:val="0086791D"/>
    <w:rsid w:val="00875DD4"/>
    <w:rsid w:val="00881F0F"/>
    <w:rsid w:val="00887BDB"/>
    <w:rsid w:val="00890A4F"/>
    <w:rsid w:val="00890DDF"/>
    <w:rsid w:val="00892145"/>
    <w:rsid w:val="008923DC"/>
    <w:rsid w:val="008A5585"/>
    <w:rsid w:val="008A5627"/>
    <w:rsid w:val="008B6600"/>
    <w:rsid w:val="008B7099"/>
    <w:rsid w:val="008C5813"/>
    <w:rsid w:val="008C7D7F"/>
    <w:rsid w:val="008D12D2"/>
    <w:rsid w:val="008D2A2E"/>
    <w:rsid w:val="008E2546"/>
    <w:rsid w:val="008E38E8"/>
    <w:rsid w:val="008E4706"/>
    <w:rsid w:val="008E63CD"/>
    <w:rsid w:val="009061F6"/>
    <w:rsid w:val="00906B6C"/>
    <w:rsid w:val="00915B80"/>
    <w:rsid w:val="0092094F"/>
    <w:rsid w:val="00920BF1"/>
    <w:rsid w:val="00922CFB"/>
    <w:rsid w:val="00922F3A"/>
    <w:rsid w:val="00923622"/>
    <w:rsid w:val="00924CC0"/>
    <w:rsid w:val="00927614"/>
    <w:rsid w:val="009411C2"/>
    <w:rsid w:val="00945BBE"/>
    <w:rsid w:val="00950709"/>
    <w:rsid w:val="009512AE"/>
    <w:rsid w:val="00951A6E"/>
    <w:rsid w:val="00952047"/>
    <w:rsid w:val="00954CD6"/>
    <w:rsid w:val="00955768"/>
    <w:rsid w:val="009769A8"/>
    <w:rsid w:val="009854EF"/>
    <w:rsid w:val="00991165"/>
    <w:rsid w:val="00995DB2"/>
    <w:rsid w:val="009A1F82"/>
    <w:rsid w:val="009A36D9"/>
    <w:rsid w:val="009A3882"/>
    <w:rsid w:val="009A4B5B"/>
    <w:rsid w:val="009A6E31"/>
    <w:rsid w:val="009A7346"/>
    <w:rsid w:val="009B45B3"/>
    <w:rsid w:val="009C07E5"/>
    <w:rsid w:val="009C1A3C"/>
    <w:rsid w:val="009C6D76"/>
    <w:rsid w:val="009D03C8"/>
    <w:rsid w:val="009D08D6"/>
    <w:rsid w:val="009E2839"/>
    <w:rsid w:val="009E68E8"/>
    <w:rsid w:val="009E7E80"/>
    <w:rsid w:val="009F4617"/>
    <w:rsid w:val="009F4DCC"/>
    <w:rsid w:val="00A04527"/>
    <w:rsid w:val="00A12F12"/>
    <w:rsid w:val="00A2155D"/>
    <w:rsid w:val="00A244F8"/>
    <w:rsid w:val="00A25849"/>
    <w:rsid w:val="00A3305C"/>
    <w:rsid w:val="00A33DA6"/>
    <w:rsid w:val="00A35AA7"/>
    <w:rsid w:val="00A3733D"/>
    <w:rsid w:val="00A46C52"/>
    <w:rsid w:val="00A46EBA"/>
    <w:rsid w:val="00A47A00"/>
    <w:rsid w:val="00A52229"/>
    <w:rsid w:val="00A56405"/>
    <w:rsid w:val="00A67010"/>
    <w:rsid w:val="00A7078E"/>
    <w:rsid w:val="00A72A61"/>
    <w:rsid w:val="00A80199"/>
    <w:rsid w:val="00A82F2F"/>
    <w:rsid w:val="00A93760"/>
    <w:rsid w:val="00AA39AD"/>
    <w:rsid w:val="00AA725D"/>
    <w:rsid w:val="00AB5522"/>
    <w:rsid w:val="00AB66A2"/>
    <w:rsid w:val="00AC31C7"/>
    <w:rsid w:val="00AD65D0"/>
    <w:rsid w:val="00AD7047"/>
    <w:rsid w:val="00AD7D75"/>
    <w:rsid w:val="00AE4611"/>
    <w:rsid w:val="00AE666C"/>
    <w:rsid w:val="00AE7173"/>
    <w:rsid w:val="00AE7EC8"/>
    <w:rsid w:val="00AF6358"/>
    <w:rsid w:val="00AF6990"/>
    <w:rsid w:val="00B05B2A"/>
    <w:rsid w:val="00B1096C"/>
    <w:rsid w:val="00B13BDF"/>
    <w:rsid w:val="00B22540"/>
    <w:rsid w:val="00B23976"/>
    <w:rsid w:val="00B241C0"/>
    <w:rsid w:val="00B30391"/>
    <w:rsid w:val="00B36FA5"/>
    <w:rsid w:val="00B45929"/>
    <w:rsid w:val="00B459BA"/>
    <w:rsid w:val="00B60043"/>
    <w:rsid w:val="00B650B3"/>
    <w:rsid w:val="00B712CF"/>
    <w:rsid w:val="00B92B3D"/>
    <w:rsid w:val="00BA1C58"/>
    <w:rsid w:val="00BA3251"/>
    <w:rsid w:val="00BA43DB"/>
    <w:rsid w:val="00BA4C7C"/>
    <w:rsid w:val="00BA73E2"/>
    <w:rsid w:val="00BB4056"/>
    <w:rsid w:val="00BC021A"/>
    <w:rsid w:val="00BC552C"/>
    <w:rsid w:val="00BF5F27"/>
    <w:rsid w:val="00BF75CB"/>
    <w:rsid w:val="00C03AF9"/>
    <w:rsid w:val="00C04C4A"/>
    <w:rsid w:val="00C050C8"/>
    <w:rsid w:val="00C10519"/>
    <w:rsid w:val="00C206C1"/>
    <w:rsid w:val="00C20762"/>
    <w:rsid w:val="00C307BB"/>
    <w:rsid w:val="00C41CD8"/>
    <w:rsid w:val="00C43A3D"/>
    <w:rsid w:val="00C47FFC"/>
    <w:rsid w:val="00C50AD5"/>
    <w:rsid w:val="00C52368"/>
    <w:rsid w:val="00C52FA1"/>
    <w:rsid w:val="00C5301F"/>
    <w:rsid w:val="00C53EB9"/>
    <w:rsid w:val="00C6146F"/>
    <w:rsid w:val="00C62F99"/>
    <w:rsid w:val="00C70EF6"/>
    <w:rsid w:val="00C7113E"/>
    <w:rsid w:val="00C74448"/>
    <w:rsid w:val="00C77481"/>
    <w:rsid w:val="00C77E8E"/>
    <w:rsid w:val="00C80CDA"/>
    <w:rsid w:val="00C8742D"/>
    <w:rsid w:val="00C87F64"/>
    <w:rsid w:val="00C87FF1"/>
    <w:rsid w:val="00C9020A"/>
    <w:rsid w:val="00C9505E"/>
    <w:rsid w:val="00CA1FEA"/>
    <w:rsid w:val="00CB32E9"/>
    <w:rsid w:val="00CB548A"/>
    <w:rsid w:val="00CB5B66"/>
    <w:rsid w:val="00CB7E9C"/>
    <w:rsid w:val="00CC57FE"/>
    <w:rsid w:val="00CC599F"/>
    <w:rsid w:val="00CC7AE9"/>
    <w:rsid w:val="00CD4DEB"/>
    <w:rsid w:val="00CD5A8C"/>
    <w:rsid w:val="00CE1091"/>
    <w:rsid w:val="00CE7658"/>
    <w:rsid w:val="00CF5785"/>
    <w:rsid w:val="00D010BE"/>
    <w:rsid w:val="00D0639C"/>
    <w:rsid w:val="00D06E3A"/>
    <w:rsid w:val="00D07B18"/>
    <w:rsid w:val="00D1085D"/>
    <w:rsid w:val="00D13446"/>
    <w:rsid w:val="00D14981"/>
    <w:rsid w:val="00D151A1"/>
    <w:rsid w:val="00D176E7"/>
    <w:rsid w:val="00D26DA1"/>
    <w:rsid w:val="00D27E0E"/>
    <w:rsid w:val="00D34EA7"/>
    <w:rsid w:val="00D36A70"/>
    <w:rsid w:val="00D41AA9"/>
    <w:rsid w:val="00D541D3"/>
    <w:rsid w:val="00D56823"/>
    <w:rsid w:val="00D57662"/>
    <w:rsid w:val="00D71CEC"/>
    <w:rsid w:val="00D72FB8"/>
    <w:rsid w:val="00D74232"/>
    <w:rsid w:val="00D75408"/>
    <w:rsid w:val="00D76320"/>
    <w:rsid w:val="00D82466"/>
    <w:rsid w:val="00D8505D"/>
    <w:rsid w:val="00DA7001"/>
    <w:rsid w:val="00DB3089"/>
    <w:rsid w:val="00DB410C"/>
    <w:rsid w:val="00DC07C0"/>
    <w:rsid w:val="00DC3345"/>
    <w:rsid w:val="00DE4547"/>
    <w:rsid w:val="00DF4B19"/>
    <w:rsid w:val="00DF563B"/>
    <w:rsid w:val="00E0598B"/>
    <w:rsid w:val="00E05F8C"/>
    <w:rsid w:val="00E10CC6"/>
    <w:rsid w:val="00E41D62"/>
    <w:rsid w:val="00E50B31"/>
    <w:rsid w:val="00E51918"/>
    <w:rsid w:val="00E5266C"/>
    <w:rsid w:val="00E607F6"/>
    <w:rsid w:val="00E66421"/>
    <w:rsid w:val="00E67E49"/>
    <w:rsid w:val="00E73E2B"/>
    <w:rsid w:val="00E74CC2"/>
    <w:rsid w:val="00E76598"/>
    <w:rsid w:val="00E7710A"/>
    <w:rsid w:val="00E77CBD"/>
    <w:rsid w:val="00E801F3"/>
    <w:rsid w:val="00E84D28"/>
    <w:rsid w:val="00E90F6F"/>
    <w:rsid w:val="00E916B9"/>
    <w:rsid w:val="00E938A6"/>
    <w:rsid w:val="00E9426A"/>
    <w:rsid w:val="00E96626"/>
    <w:rsid w:val="00EA02DC"/>
    <w:rsid w:val="00EA2E7B"/>
    <w:rsid w:val="00EA31C5"/>
    <w:rsid w:val="00EA42F7"/>
    <w:rsid w:val="00EA59A1"/>
    <w:rsid w:val="00EA6838"/>
    <w:rsid w:val="00EC66FA"/>
    <w:rsid w:val="00ED5113"/>
    <w:rsid w:val="00ED5428"/>
    <w:rsid w:val="00EE4A6A"/>
    <w:rsid w:val="00EF4099"/>
    <w:rsid w:val="00F00B23"/>
    <w:rsid w:val="00F01956"/>
    <w:rsid w:val="00F10F98"/>
    <w:rsid w:val="00F165E8"/>
    <w:rsid w:val="00F179ED"/>
    <w:rsid w:val="00F20F8C"/>
    <w:rsid w:val="00F2255E"/>
    <w:rsid w:val="00F33DE9"/>
    <w:rsid w:val="00F3649D"/>
    <w:rsid w:val="00F36510"/>
    <w:rsid w:val="00F36682"/>
    <w:rsid w:val="00F379FC"/>
    <w:rsid w:val="00F422A9"/>
    <w:rsid w:val="00F42E76"/>
    <w:rsid w:val="00F443EB"/>
    <w:rsid w:val="00F45A50"/>
    <w:rsid w:val="00F46971"/>
    <w:rsid w:val="00F5524D"/>
    <w:rsid w:val="00F61C47"/>
    <w:rsid w:val="00F7674C"/>
    <w:rsid w:val="00F80DF8"/>
    <w:rsid w:val="00F842C7"/>
    <w:rsid w:val="00F85635"/>
    <w:rsid w:val="00F90132"/>
    <w:rsid w:val="00F9190D"/>
    <w:rsid w:val="00F947F1"/>
    <w:rsid w:val="00FB4935"/>
    <w:rsid w:val="00FB5EAF"/>
    <w:rsid w:val="00FB658A"/>
    <w:rsid w:val="00FC09EA"/>
    <w:rsid w:val="00FC149B"/>
    <w:rsid w:val="00FC2832"/>
    <w:rsid w:val="00FC4D67"/>
    <w:rsid w:val="00FD145C"/>
    <w:rsid w:val="00FD369C"/>
    <w:rsid w:val="00FF1C22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A8C"/>
    <w:rPr>
      <w:sz w:val="24"/>
      <w:szCs w:val="24"/>
    </w:rPr>
  </w:style>
  <w:style w:type="paragraph" w:styleId="1">
    <w:name w:val="heading 1"/>
    <w:basedOn w:val="a"/>
    <w:link w:val="10"/>
    <w:qFormat/>
    <w:rsid w:val="00D07B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801F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801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CE7658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AA725D"/>
    <w:rPr>
      <w:b/>
      <w:bCs/>
    </w:rPr>
  </w:style>
  <w:style w:type="paragraph" w:customStyle="1" w:styleId="ConsPlusNonformat">
    <w:name w:val="ConsPlusNonformat"/>
    <w:uiPriority w:val="99"/>
    <w:rsid w:val="00D34EA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34EA7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555C1D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773DB"/>
    <w:pPr>
      <w:ind w:left="708"/>
    </w:pPr>
  </w:style>
  <w:style w:type="character" w:customStyle="1" w:styleId="apple-style-span">
    <w:name w:val="apple-style-span"/>
    <w:rsid w:val="006E728B"/>
  </w:style>
  <w:style w:type="character" w:styleId="aa">
    <w:name w:val="Hyperlink"/>
    <w:uiPriority w:val="99"/>
    <w:unhideWhenUsed/>
    <w:rsid w:val="006E728B"/>
    <w:rPr>
      <w:color w:val="0000FF"/>
      <w:u w:val="single"/>
    </w:rPr>
  </w:style>
  <w:style w:type="character" w:customStyle="1" w:styleId="apple-converted-space">
    <w:name w:val="apple-converted-space"/>
    <w:rsid w:val="006E728B"/>
  </w:style>
  <w:style w:type="paragraph" w:customStyle="1" w:styleId="ConsPlusNormal">
    <w:name w:val="ConsPlusNormal"/>
    <w:rsid w:val="000E15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F842C7"/>
  </w:style>
  <w:style w:type="character" w:customStyle="1" w:styleId="10">
    <w:name w:val="Заголовок 1 Знак"/>
    <w:link w:val="1"/>
    <w:rsid w:val="00D07B18"/>
    <w:rPr>
      <w:b/>
      <w:bCs/>
      <w:kern w:val="36"/>
      <w:sz w:val="48"/>
      <w:szCs w:val="48"/>
      <w:lang w:eastAsia="ar-SA"/>
    </w:rPr>
  </w:style>
  <w:style w:type="character" w:styleId="ac">
    <w:name w:val="Emphasis"/>
    <w:qFormat/>
    <w:rsid w:val="00D07B18"/>
    <w:rPr>
      <w:i/>
      <w:iCs/>
    </w:rPr>
  </w:style>
  <w:style w:type="paragraph" w:customStyle="1" w:styleId="consnonformat">
    <w:name w:val="consnonformat"/>
    <w:basedOn w:val="a"/>
    <w:rsid w:val="000E101D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CC7AE9"/>
    <w:pPr>
      <w:spacing w:after="120" w:line="480" w:lineRule="auto"/>
    </w:pPr>
    <w:rPr>
      <w:lang w:val="x-none" w:eastAsia="ar-SA"/>
    </w:rPr>
  </w:style>
  <w:style w:type="character" w:customStyle="1" w:styleId="20">
    <w:name w:val="Основной текст 2 Знак"/>
    <w:link w:val="2"/>
    <w:rsid w:val="00CC7AE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A8C"/>
    <w:rPr>
      <w:sz w:val="24"/>
      <w:szCs w:val="24"/>
    </w:rPr>
  </w:style>
  <w:style w:type="paragraph" w:styleId="1">
    <w:name w:val="heading 1"/>
    <w:basedOn w:val="a"/>
    <w:link w:val="10"/>
    <w:qFormat/>
    <w:rsid w:val="00D07B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8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801F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E801F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CE7658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AA725D"/>
    <w:rPr>
      <w:b/>
      <w:bCs/>
    </w:rPr>
  </w:style>
  <w:style w:type="paragraph" w:customStyle="1" w:styleId="ConsPlusNonformat">
    <w:name w:val="ConsPlusNonformat"/>
    <w:uiPriority w:val="99"/>
    <w:rsid w:val="00D34EA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34EA7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555C1D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6773DB"/>
    <w:pPr>
      <w:ind w:left="708"/>
    </w:pPr>
  </w:style>
  <w:style w:type="character" w:customStyle="1" w:styleId="apple-style-span">
    <w:name w:val="apple-style-span"/>
    <w:rsid w:val="006E728B"/>
  </w:style>
  <w:style w:type="character" w:styleId="aa">
    <w:name w:val="Hyperlink"/>
    <w:uiPriority w:val="99"/>
    <w:unhideWhenUsed/>
    <w:rsid w:val="006E728B"/>
    <w:rPr>
      <w:color w:val="0000FF"/>
      <w:u w:val="single"/>
    </w:rPr>
  </w:style>
  <w:style w:type="character" w:customStyle="1" w:styleId="apple-converted-space">
    <w:name w:val="apple-converted-space"/>
    <w:rsid w:val="006E728B"/>
  </w:style>
  <w:style w:type="paragraph" w:customStyle="1" w:styleId="ConsPlusNormal">
    <w:name w:val="ConsPlusNormal"/>
    <w:rsid w:val="000E15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page number"/>
    <w:basedOn w:val="a0"/>
    <w:rsid w:val="00F842C7"/>
  </w:style>
  <w:style w:type="character" w:customStyle="1" w:styleId="10">
    <w:name w:val="Заголовок 1 Знак"/>
    <w:link w:val="1"/>
    <w:rsid w:val="00D07B18"/>
    <w:rPr>
      <w:b/>
      <w:bCs/>
      <w:kern w:val="36"/>
      <w:sz w:val="48"/>
      <w:szCs w:val="48"/>
      <w:lang w:eastAsia="ar-SA"/>
    </w:rPr>
  </w:style>
  <w:style w:type="character" w:styleId="ac">
    <w:name w:val="Emphasis"/>
    <w:qFormat/>
    <w:rsid w:val="00D07B18"/>
    <w:rPr>
      <w:i/>
      <w:iCs/>
    </w:rPr>
  </w:style>
  <w:style w:type="paragraph" w:customStyle="1" w:styleId="consnonformat">
    <w:name w:val="consnonformat"/>
    <w:basedOn w:val="a"/>
    <w:rsid w:val="000E101D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CC7AE9"/>
    <w:pPr>
      <w:spacing w:after="120" w:line="480" w:lineRule="auto"/>
    </w:pPr>
    <w:rPr>
      <w:lang w:val="x-none" w:eastAsia="ar-SA"/>
    </w:rPr>
  </w:style>
  <w:style w:type="character" w:customStyle="1" w:styleId="20">
    <w:name w:val="Основной текст 2 Знак"/>
    <w:link w:val="2"/>
    <w:rsid w:val="00CC7AE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0848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6" w:space="6" w:color="BBBBBB"/>
            <w:bottom w:val="none" w:sz="0" w:space="0" w:color="auto"/>
            <w:right w:val="none" w:sz="0" w:space="0" w:color="auto"/>
          </w:divBdr>
        </w:div>
        <w:div w:id="1683434598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6" w:space="6" w:color="BBBBBB"/>
            <w:bottom w:val="none" w:sz="0" w:space="0" w:color="auto"/>
            <w:right w:val="none" w:sz="0" w:space="0" w:color="auto"/>
          </w:divBdr>
        </w:div>
        <w:div w:id="1801148783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6" w:space="6" w:color="BBBBBB"/>
            <w:bottom w:val="none" w:sz="0" w:space="0" w:color="auto"/>
            <w:right w:val="none" w:sz="0" w:space="0" w:color="auto"/>
          </w:divBdr>
        </w:div>
      </w:divsChild>
    </w:div>
    <w:div w:id="11454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OS;n=113349;fld=134;dst=1008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3FB0-5E7E-4C77-8F3A-3407614D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 ДЕКЛАРАЦИЯ ЖИЛОГО  КОМПЛЕКСА</vt:lpstr>
    </vt:vector>
  </TitlesOfParts>
  <Company>1</Company>
  <LinksUpToDate>false</LinksUpToDate>
  <CharactersWithSpaces>10626</CharactersWithSpaces>
  <SharedDoc>false</SharedDoc>
  <HLinks>
    <vt:vector size="6" baseType="variant"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consultantplus://offline/main?base=ROS;n=113349;fld=134;dst=100882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 ДЕКЛАРАЦИЯ ЖИЛОГО  КОМПЛЕКСА</dc:title>
  <dc:creator>1</dc:creator>
  <cp:lastModifiedBy>Рябов Николай Владимирович</cp:lastModifiedBy>
  <cp:revision>2</cp:revision>
  <cp:lastPrinted>2016-09-27T03:00:00Z</cp:lastPrinted>
  <dcterms:created xsi:type="dcterms:W3CDTF">2016-10-04T07:35:00Z</dcterms:created>
  <dcterms:modified xsi:type="dcterms:W3CDTF">2016-10-04T07:35:00Z</dcterms:modified>
</cp:coreProperties>
</file>