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E1" w:rsidRDefault="001D2D57">
      <w:r>
        <w:t xml:space="preserve">ПРОЕКТНАЯ ДЕКЛАРАЦИЯ по объекту капитального строительства: «Многоэтажный жилой дом со </w:t>
      </w:r>
      <w:proofErr w:type="spellStart"/>
      <w:r>
        <w:t>встроенно</w:t>
      </w:r>
      <w:proofErr w:type="spellEnd"/>
      <w:r>
        <w:t xml:space="preserve">- пристроенными нежилыми помещениями общественного назначения расположенного по адресу: Самарская область, город Самара, Кировский район, ул. Георгия Димитрова, 74А» (ЖК "ДИМИТРОВА 74А") г. Самара 25.10.2013г. Информация о застройщике: 1. Фирменное наименование Некоммерческое партнерство по защите прав и законных интересов участников долевого строительства жилого дома «Димитрова 74А». (НП «Димитрова 74А») 2. Местонахождение Юридический адрес: 443056, г.Самара, ул.Курортная, 5, оф.1. Фактический адрес: 443099, г.Самара, ул.Юбилейная, 55, оф.4 Тел/факс: 8(846)202-75-09 3. Режим работы Понедельник-пятница с 10.00 до 17.00. 4. Государственная регистрация Свидетельство о постановке на учет в налоговом органе юридического лица 63№004884050 от 04.03.2008г. ОГРН 1086300001050. 5. Учредители (участники) </w:t>
      </w:r>
      <w:proofErr w:type="spellStart"/>
      <w:r>
        <w:t>Аврискина</w:t>
      </w:r>
      <w:proofErr w:type="spellEnd"/>
      <w:r>
        <w:t xml:space="preserve"> Марина Александровна, 23.06.1974 г.р.; Кузнецов Андрей Евгеньевич, 24.01.1075 г.р.; </w:t>
      </w:r>
      <w:proofErr w:type="spellStart"/>
      <w:r>
        <w:t>Москалец</w:t>
      </w:r>
      <w:proofErr w:type="spellEnd"/>
      <w:r>
        <w:t xml:space="preserve"> Ольга Вячеславовна, 26.09.1985 г.р.; Хлебникова Маргарита Юрьевна, 20.02.1958 г.р.; </w:t>
      </w:r>
      <w:proofErr w:type="spellStart"/>
      <w:r>
        <w:t>Черната</w:t>
      </w:r>
      <w:proofErr w:type="spellEnd"/>
      <w:r>
        <w:t xml:space="preserve"> Эдуард Григорьевич, 01.01.1972 г.р.; </w:t>
      </w:r>
      <w:proofErr w:type="spellStart"/>
      <w:r>
        <w:t>Шичкина</w:t>
      </w:r>
      <w:proofErr w:type="spellEnd"/>
      <w:r>
        <w:t xml:space="preserve"> Юлия Валериевна, 18.07.1980 г.р.. 6. Постоянно действующий исполнительный орган Председатель правления некоммерческого партнѐрства Хлебникова Маргарита Юрьевна. 7. Проекты строительства многоквартирных домов и иных объектов недвижимости. Отсутствуют. 8. Виды лицензируемой деятельности, номер лицензии, срок ее действия, кем выдана. Не лицензируется. 9. Финансовый результат текущего года, размер кредиторской задолженности на день опубликования проектной декларации Отсутствует Информация о проекте строительства: 1. Цели проекта строительства, этапы и сроки его реализации, Жилая застройка в границах улиц </w:t>
      </w:r>
      <w:proofErr w:type="spellStart"/>
      <w:r>
        <w:t>Стара-Загора</w:t>
      </w:r>
      <w:proofErr w:type="spellEnd"/>
      <w:r>
        <w:t>, пр.Кирова, Московское шоссе, ул.Г.Димитрова в Кировском районе г.о. Самара. Многоквартирный 3-х секционная застройка из 16-ти этажных жилых секций (без учета технического этажа), с пристроенным 2-х - 3-х этажным зданием с нежилыми помещениями общественного назначения. Предполагаемый срок завершения строительства – 2 квартал 2016 года. 2. Разрешение на строительство. Сведения о результатах государственной экспертизы проектной документации. Разрешение на строительство от 23.10.2013 г. №RU63301000-085 выдано Администрацией городского округа Самара. Положительное заключение негосударственной экспертизы от 23.12.2011г. №2-1-1-0252-13. Выдано Центром судебных негосударственных экспертиз «Индекс». 3. Права застройщика на земельный участок, собственник земельного участка, границы и площадь земельного участка, предусмотренные проектной документацией. Земельный участок общей площадью 0,62 га. к/</w:t>
      </w:r>
      <w:proofErr w:type="spellStart"/>
      <w:r>
        <w:t>н</w:t>
      </w:r>
      <w:proofErr w:type="spellEnd"/>
      <w:r>
        <w:t xml:space="preserve"> 63:01:0217001:64, принадлежащий НП «Димитрова 74А», на правах субаренды, на основании следующих документов: Договор №198 аренды земельного участка от 02 июля 2008 года, Дополнительное соглашение №5 к договору аренды земельного участка от 13 марта 20014г. Договор субаренды земельного участка от 27 августа 2009г.. Дополнительное соглашение № к договору субаренды земельного участка от 13 мая 20014 г.2 4. Местоположение строящегося многоквартирного дома и его описание на основании проектной документации Участок застройки располагается на жилой территории микрорайона, в границах ул. </w:t>
      </w:r>
      <w:proofErr w:type="spellStart"/>
      <w:r>
        <w:t>Стара-Загора</w:t>
      </w:r>
      <w:proofErr w:type="spellEnd"/>
      <w:r>
        <w:t xml:space="preserve">, пр. Кирова, Московское шоссе, ул. Г. Димитрова. Земельный участок расположен в зоне многоэтажной жилой застройки. 5. Количество самостоятельных частей в составе многоквартирного дома, передаваемых участникам долевого строительства после получения разрешения на ввод в эксплуатацию многоквартирного дома, описание технических характеристик указанных самостоятельных частей в соответствии с проектной документацией. Технические характеристики в соответствии с проектной документацией Общие данные по этапам строительства: Объект строительства запроектирован в каркасном варианте. Типы элементов зданий приняты следующие: - фундаменты – монолитная ж/б плита; - колонны и перекрытия – монолитные ж/б - стены подземного этажа – монолитные ж/б; - диафрагмы жесткости (стены) - монолитные ж/б; - наружные стены из </w:t>
      </w:r>
      <w:proofErr w:type="spellStart"/>
      <w:r>
        <w:t>керамзитных</w:t>
      </w:r>
      <w:proofErr w:type="spellEnd"/>
      <w:r>
        <w:t xml:space="preserve"> блоков </w:t>
      </w:r>
      <w:r>
        <w:lastRenderedPageBreak/>
        <w:t xml:space="preserve">с утеплением с наружной стороны; - перегородки из штучного материала; - лестничные марши – сборные железобетонные. Площадки из монолитного ж/бетона; - кровля – совмещенная рулонная, с внутренним организованным водостоком. Состав секций 1 секция: - этажность: жилых помещений – 16 - площадь жилого здания – 4711,12 кв.м. - общая площадь квартир – 3697,68 кв.м. - строительный объем - 18422,23 куб. м. -количество квартир – 47 в т.ч.: Однокомнатных – 16 Двухкомнатных – 2 Трехкомнатных - 29 2 секция: - этажность: жилых помещений – 16 - площадь жилого здания – 4704,40 кв.м. - общая площадь квартир – 3755,02 кв.м. - строительный объем - 18724,04 куб. м. -количество квартир – 79 в т.ч.: Однокомнатных – 62 Двухкомнатных – 17 3 секция: - этажность: жилых помещений – 16 - площадь жилого здания – 6445,28 кв.м. - общая площадь квартир – 5489,74 кв.м. - строительный объем - 25408,98 куб. м. - количество квартир – 96 в т.ч.: Однокомнатных – 49 Двухкомнатных – 31 Трехкомнатных - 16 4 секция: Нежилые помещения общественного назначения: - этажность – 3 - количество помещений - 18 - площадь здания – 969,3 кв.м. - полезная площадь – 781,5 кв.м. - строительный объем - 3458,1 куб. м. 6. Функциональное назначение нежилых помещений в многоквартирном доме, не входящих в состав общего имущества Нежилые помещения общественного назначения (кладовые, кабинеты, камеры хранения, офисы, торговые помещения, помещения бытового обслуживания и т.д.) 7. Состав общего имущества в многоквартирном доме, которое будет находиться в общей долевой собственности участников долевого строительства. Лестничные клетки, вентиляционные камеры, водомерные узлы, газовая котельная, лифтовые шахты, тамбуры и т.п.3 Председатель правления НП «Димитрова 74А»: ______________________________ /Хлебникова М.Ю./ 8. Предполагаемый срок получения разрешения на ввод в эксплуатацию строящегося многоквартирного дома, перечень органов государственной власти, органов местного самоуправления и организаций, представители которых участвуют в приемке указанного многоквартирного дома. 2-й квартал 2016 года. В приемке участвуют: ГИСН Самарской обл.; Департамент строительства и архитектуры г.о. Самара; Заказчик: НП «Димитрова 74А»; Генеральный подрядчик: ООО «Строительные технологии». ИНН 6315650606, тел. 8(846)247-08-77, 246-00-09 +7(927)6082210; ooost63@mail.ru; oooct63@mail.ru; </w:t>
      </w:r>
      <w:proofErr w:type="spellStart"/>
      <w:r>
        <w:t>www.ооост.рф</w:t>
      </w:r>
      <w:proofErr w:type="spellEnd"/>
      <w:r>
        <w:t xml:space="preserve"> 443023, г.Самара, Малый тупик д.100-1 9. Возможные финансовые и прочие риски при осуществлении проекта строительства, меры по добровольному страхованию застройщиком таких рисков. Финансовые риски незначительны ввиду того, что обеспечением исполнения обязательств застройщика по договорам долевого участия в строительстве с момента государственной регистрации такого договора для участника долевого строительства считаются находящееся в залоге право собственности/аренды на земельный участок, на котором осуществляется строительство вышеуказанного объекта, а также строящиеся на этом земельном участке объекты недвижимости. Добровольное страхование рисков отсутствует. 9.1. Планируемая стоимость строительства. 560 млн. руб. 10. Перечень организаций, осуществляющих основные строительно-монтажные и другие работы. Генеральный подрядчик: ООО «Строительные технологии». ИНН 6315650606, тел. 8(846)247-08-77, 246-00-09 +7(927)6082210; ooost63@mail.ru; oooct63@mail.ru; </w:t>
      </w:r>
      <w:proofErr w:type="spellStart"/>
      <w:r>
        <w:t>www.ооост.рф</w:t>
      </w:r>
      <w:proofErr w:type="spellEnd"/>
      <w:r>
        <w:t xml:space="preserve"> 443023, г.Самара, Малый тупик д.100-1 11. Способ обеспечения исполнения обязательств застройщика по договору. В обеспечение исполнения обязательств застройщика по договорам долевого участия с момента государственной регистрации договора у участника считается находящееся в залоге право собственности земельного участка, выделенного под строительство вышеуказанного объекта, а также строящиеся на этом участке объекты недвижимости. 12. Иные договоры и сделки, на основании которых привлекаются денежные средства для с</w:t>
      </w:r>
    </w:p>
    <w:sectPr w:rsidR="00973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D2D57"/>
    <w:rsid w:val="001D2D57"/>
    <w:rsid w:val="00973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Сергеевич</dc:creator>
  <cp:keywords/>
  <dc:description/>
  <cp:lastModifiedBy>Дмитрий Сергеевич</cp:lastModifiedBy>
  <cp:revision>3</cp:revision>
  <dcterms:created xsi:type="dcterms:W3CDTF">2015-02-12T11:17:00Z</dcterms:created>
  <dcterms:modified xsi:type="dcterms:W3CDTF">2015-02-12T11:17:00Z</dcterms:modified>
</cp:coreProperties>
</file>