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  <w:bookmarkStart w:id="0" w:name="_GoBack"/>
      <w:bookmarkEnd w:id="0"/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240" w:lineRule="auto"/>
        <w:ind w:right="-84"/>
        <w:jc w:val="center"/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ПРОЕКТНАЯ</w:t>
      </w:r>
      <w:r w:rsidRPr="00165298">
        <w:rPr>
          <w:rFonts w:ascii="Algerian" w:eastAsia="Times New Roman" w:hAnsi="Algerian" w:cs="Times New Roman"/>
          <w:b/>
          <w:spacing w:val="-13"/>
          <w:sz w:val="48"/>
          <w:szCs w:val="48"/>
          <w:lang w:eastAsia="ar-SA"/>
        </w:rPr>
        <w:t xml:space="preserve">  </w:t>
      </w:r>
      <w:r w:rsidRPr="00165298">
        <w:rPr>
          <w:rFonts w:ascii="Times New Roman" w:eastAsia="Times New Roman" w:hAnsi="Times New Roman" w:cs="Times New Roman"/>
          <w:b/>
          <w:spacing w:val="-13"/>
          <w:sz w:val="48"/>
          <w:szCs w:val="48"/>
          <w:lang w:eastAsia="ar-SA"/>
        </w:rPr>
        <w:t>ДЕКЛАРАЦИЯ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right="-84"/>
        <w:jc w:val="center"/>
        <w:rPr>
          <w:rFonts w:ascii="Algerian" w:eastAsia="Times New Roman" w:hAnsi="Algerian" w:cs="Times New Roman"/>
          <w:b/>
          <w:spacing w:val="-4"/>
          <w:sz w:val="40"/>
          <w:szCs w:val="4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right="-84"/>
        <w:jc w:val="both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на строительство 5-ти этажного жилого дома по адресу: Костромская область, город Кострома, улица Юных Пионеров, 39.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Times New Roman" w:eastAsia="Times New Roman" w:hAnsi="Times New Roman" w:cs="Times New Roman"/>
          <w:b/>
          <w:spacing w:val="-4"/>
          <w:sz w:val="40"/>
          <w:szCs w:val="4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b/>
          <w:spacing w:val="-4"/>
          <w:sz w:val="24"/>
          <w:szCs w:val="20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/>
        <w:rPr>
          <w:rFonts w:ascii="Arial" w:eastAsia="Times New Roman" w:hAnsi="Arial" w:cs="Times New Roman"/>
          <w:spacing w:val="-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89" w:lineRule="exact"/>
        <w:ind w:right="922" w:firstLine="567"/>
        <w:jc w:val="center"/>
        <w:rPr>
          <w:rFonts w:ascii="Arial" w:eastAsia="Times New Roman" w:hAnsi="Arial" w:cs="Times New Roman"/>
          <w:spacing w:val="-4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right="922" w:firstLine="567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г. Кострома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right="924" w:firstLine="567"/>
        <w:jc w:val="center"/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36"/>
          <w:szCs w:val="36"/>
          <w:lang w:eastAsia="ar-SA"/>
        </w:rPr>
        <w:t>28.07.2014 г.</w:t>
      </w:r>
    </w:p>
    <w:p w:rsidR="00165298" w:rsidRPr="00165298" w:rsidRDefault="00165298" w:rsidP="0016529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5298">
        <w:rPr>
          <w:rFonts w:ascii="Times New Roman" w:eastAsia="Times New Roman" w:hAnsi="Times New Roman" w:cs="Times New Roman"/>
        </w:rPr>
        <w:t xml:space="preserve"> </w:t>
      </w:r>
      <w:r w:rsidRPr="00165298">
        <w:rPr>
          <w:rFonts w:ascii="Times New Roman" w:eastAsia="Times New Roman" w:hAnsi="Times New Roman" w:cs="Times New Roman"/>
          <w:color w:val="000000"/>
          <w:sz w:val="36"/>
          <w:szCs w:val="36"/>
        </w:rPr>
        <w:t>ОГЛАВЛЕНИЕ</w:t>
      </w: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Информация о застройщике…………………………………….……..…..3</w:t>
      </w:r>
    </w:p>
    <w:p w:rsidR="00165298" w:rsidRPr="00165298" w:rsidRDefault="00165298" w:rsidP="0016529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Информация о проекте строительства………….………………….…..…3                                                                                    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3. Письмо о размещении Проектной декларации в СМИ………….…..….15                                                                                                                 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 Свидетельство о государственной регистрации юридического лица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ООО "Инвестиционная компания 2» ………….…………………………..16       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5. Разрешение на строительство……………………….…………………...21                                                                             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Свидетельство о государственной регистрации права на </w:t>
      </w:r>
      <w:proofErr w:type="gramStart"/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proofErr w:type="gramEnd"/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участок………………………………………………………………………23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7. Кадастровый паспорт земельного участка……………….……………..24                                                           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8. Свидетельство о государственной  регистрации подрядчика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юридического лиц</w:t>
      </w:r>
      <w:proofErr w:type="gramStart"/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 ООО</w:t>
      </w:r>
      <w:proofErr w:type="gramEnd"/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"СпецСтройЭлектроМонтаж"    ……………. 26                                        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9. Свидетельство о допуске  к определенному виду или видам работ,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</w:rPr>
        <w:t>оказывают влияние на безопасность объектов капитального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sz w:val="28"/>
          <w:szCs w:val="28"/>
        </w:rPr>
        <w:t xml:space="preserve">    строительства   № 0243.01-2011-4401106918-С-149  от 15 марта 2011г….29                                                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sz w:val="28"/>
          <w:szCs w:val="28"/>
        </w:rPr>
        <w:t xml:space="preserve">    10. Схема планировочной организации земельного участка……………...35</w:t>
      </w: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sz w:val="28"/>
          <w:szCs w:val="28"/>
        </w:rPr>
        <w:t xml:space="preserve">    11. Планы этажей…………………………………………………………….36                                                                                                        </w:t>
      </w:r>
    </w:p>
    <w:p w:rsidR="00165298" w:rsidRPr="00165298" w:rsidRDefault="00165298" w:rsidP="00165298">
      <w:pPr>
        <w:shd w:val="clear" w:color="auto" w:fill="FFFFFF"/>
        <w:spacing w:after="0" w:line="360" w:lineRule="auto"/>
        <w:ind w:left="4080"/>
        <w:rPr>
          <w:rFonts w:ascii="Times New Roman" w:eastAsia="Times New Roman" w:hAnsi="Times New Roman" w:cs="Times New Roman"/>
          <w:b/>
          <w:bCs/>
          <w:color w:val="0000FF"/>
          <w:spacing w:val="-7"/>
          <w:sz w:val="28"/>
          <w:szCs w:val="28"/>
        </w:rPr>
      </w:pPr>
    </w:p>
    <w:p w:rsidR="00165298" w:rsidRPr="00165298" w:rsidRDefault="00165298" w:rsidP="00165298">
      <w:pPr>
        <w:shd w:val="clear" w:color="auto" w:fill="FFFFFF"/>
        <w:spacing w:after="0" w:line="240" w:lineRule="auto"/>
        <w:ind w:left="4080"/>
        <w:rPr>
          <w:rFonts w:ascii="Times New Roman" w:eastAsia="Times New Roman" w:hAnsi="Times New Roman" w:cs="Times New Roman"/>
          <w:b/>
          <w:bCs/>
          <w:color w:val="0000FF"/>
          <w:spacing w:val="-7"/>
          <w:sz w:val="29"/>
          <w:szCs w:val="29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2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:rsidR="00165298" w:rsidRPr="00165298" w:rsidRDefault="00165298" w:rsidP="00165298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</w:tabs>
        <w:suppressAutoHyphens/>
        <w:spacing w:after="0" w:line="360" w:lineRule="auto"/>
        <w:ind w:left="336" w:right="922" w:hanging="336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lastRenderedPageBreak/>
        <w:t>Информация о застройщике:</w:t>
      </w:r>
    </w:p>
    <w:p w:rsidR="00165298" w:rsidRPr="00165298" w:rsidRDefault="00165298" w:rsidP="00165298">
      <w:pPr>
        <w:widowControl w:val="0"/>
        <w:numPr>
          <w:ilvl w:val="1"/>
          <w:numId w:val="3"/>
        </w:numPr>
        <w:tabs>
          <w:tab w:val="num" w:pos="-142"/>
        </w:tabs>
        <w:suppressAutoHyphens/>
        <w:snapToGrid w:val="0"/>
        <w:spacing w:after="0" w:line="360" w:lineRule="auto"/>
        <w:ind w:left="336" w:right="-23" w:hanging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Полное наименование юридического лица:</w:t>
      </w:r>
    </w:p>
    <w:p w:rsidR="00165298" w:rsidRPr="00165298" w:rsidRDefault="00165298" w:rsidP="00165298">
      <w:pPr>
        <w:widowControl w:val="0"/>
        <w:tabs>
          <w:tab w:val="num" w:pos="-142"/>
        </w:tabs>
        <w:suppressAutoHyphens/>
        <w:snapToGrid w:val="0"/>
        <w:spacing w:after="0" w:line="360" w:lineRule="auto"/>
        <w:ind w:left="336" w:right="-23" w:hanging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Общество с ограниченной ответственностью «Инвестиционная компания 2». Россия, 156012, Костромская область, Костромской район г. Кострома, ул. Костромская, 73. Понедельник-пятница: с 8.00 до 17.00, суббота-воскресенье: выходной.</w:t>
      </w:r>
    </w:p>
    <w:p w:rsidR="00165298" w:rsidRPr="00165298" w:rsidRDefault="00165298" w:rsidP="00165298">
      <w:pPr>
        <w:widowControl w:val="0"/>
        <w:numPr>
          <w:ilvl w:val="1"/>
          <w:numId w:val="3"/>
        </w:numPr>
        <w:tabs>
          <w:tab w:val="num" w:pos="-142"/>
        </w:tabs>
        <w:suppressAutoHyphens/>
        <w:snapToGrid w:val="0"/>
        <w:spacing w:after="0" w:line="360" w:lineRule="auto"/>
        <w:ind w:left="336" w:right="-23" w:hanging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Режим работы отдела продаж: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Понедельник-пятница с 8.30 до 18.00, суббота с 10.00 до 14.00, воскресенье-выходной, расположен по адресу: Костромская область, город Кострома, площадь Октябрьская, 3. </w:t>
      </w:r>
    </w:p>
    <w:p w:rsidR="00165298" w:rsidRPr="00165298" w:rsidRDefault="00165298" w:rsidP="00165298">
      <w:pPr>
        <w:widowControl w:val="0"/>
        <w:numPr>
          <w:ilvl w:val="1"/>
          <w:numId w:val="3"/>
        </w:numPr>
        <w:tabs>
          <w:tab w:val="num" w:pos="-142"/>
        </w:tabs>
        <w:suppressAutoHyphens/>
        <w:snapToGrid w:val="0"/>
        <w:spacing w:after="0" w:line="360" w:lineRule="auto"/>
        <w:ind w:left="336" w:right="-23" w:hanging="3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 Информация о государственной регистрации застройщика: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ООО «Инвестиционная компания 2», ИНН:4401093507, ОГРН:1084401009065</w:t>
      </w:r>
    </w:p>
    <w:p w:rsidR="00165298" w:rsidRPr="00165298" w:rsidRDefault="00165298" w:rsidP="00165298">
      <w:pPr>
        <w:widowControl w:val="0"/>
        <w:numPr>
          <w:ilvl w:val="1"/>
          <w:numId w:val="4"/>
        </w:numPr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Информация об учредителях застройщика: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Якив Евгений Анатольевич паспорт 34 04 715553, выдан ОВД Заволжского округа гор. Костромы 23.11.2004.-100%</w:t>
      </w:r>
    </w:p>
    <w:p w:rsidR="00165298" w:rsidRPr="00165298" w:rsidRDefault="00165298" w:rsidP="00165298">
      <w:pPr>
        <w:widowControl w:val="0"/>
        <w:numPr>
          <w:ilvl w:val="1"/>
          <w:numId w:val="4"/>
        </w:numPr>
        <w:suppressAutoHyphens/>
        <w:snapToGrid w:val="0"/>
        <w:spacing w:after="0" w:line="360" w:lineRule="auto"/>
        <w:ind w:right="-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  Информация о финансовом результате текущего года: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3246"/>
          <w:tab w:val="left" w:pos="691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 xml:space="preserve">      - Чистая прибыль отчетного периода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230 000рублей;</w:t>
      </w:r>
      <w:r w:rsidRPr="0016529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ab/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5EEA089" wp14:editId="5E91A546">
                <wp:simplePos x="0" y="0"/>
                <wp:positionH relativeFrom="column">
                  <wp:posOffset>-2232795</wp:posOffset>
                </wp:positionH>
                <wp:positionV relativeFrom="paragraph">
                  <wp:posOffset>69215</wp:posOffset>
                </wp:positionV>
                <wp:extent cx="360" cy="360"/>
                <wp:effectExtent l="0" t="0" r="0" b="0"/>
                <wp:wrapNone/>
                <wp:docPr id="1" name="Рукописные данные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-176.75pt;margin-top:4.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">
                <v:imagedata r:id="rId7" o:title=""/>
              </v:shape>
            </w:pict>
          </mc:Fallback>
        </mc:AlternateConten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Кредиторская задолженность </w:t>
      </w:r>
      <w:r w:rsidRPr="0016529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отсутствует;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  - Дебиторская задолженность </w:t>
      </w:r>
      <w:r w:rsidRPr="00165298"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  <w:t>78 000.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ar-SA"/>
        </w:rPr>
        <w:t xml:space="preserve">1.6.    </w:t>
      </w:r>
      <w:r w:rsidRPr="00165298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 xml:space="preserve">Сведения о проектах строительства многоквартирных домов и (или) иных объектов недвижимости, в которых принимал участие застройщик в течение трех последних лет: </w:t>
      </w:r>
      <w:r w:rsidRPr="0016529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>нет.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324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1.7.</w:t>
      </w:r>
      <w:r w:rsidRPr="0016529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  </w:t>
      </w: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 о виде лицензируемой деятельности, номере лицензии, сроке ее действия, об органе, выдавшем эту лицензию: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нет.</w:t>
      </w:r>
    </w:p>
    <w:p w:rsidR="00165298" w:rsidRPr="00165298" w:rsidRDefault="00165298" w:rsidP="00165298">
      <w:pPr>
        <w:widowControl w:val="0"/>
        <w:numPr>
          <w:ilvl w:val="0"/>
          <w:numId w:val="2"/>
        </w:numPr>
        <w:shd w:val="clear" w:color="auto" w:fill="FFFFFF"/>
        <w:suppressAutoHyphens/>
        <w:spacing w:before="120" w:after="0" w:line="360" w:lineRule="auto"/>
        <w:ind w:left="952" w:right="924" w:hanging="37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E0CC144" wp14:editId="6A5EFCE8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5" o:spid="_x0000_s1026" type="#_x0000_t75" style="position:absolute;margin-left:26.5pt;margin-top:14.7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">
                <v:imagedata r:id="rId7" o:title=""/>
              </v:shape>
            </w:pict>
          </mc:Fallback>
        </mc:AlternateContent>
      </w:r>
      <w:r w:rsidRPr="0016529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193AC1" wp14:editId="37EFDC39">
                <wp:simplePos x="0" y="0"/>
                <wp:positionH relativeFrom="column">
                  <wp:posOffset>348765</wp:posOffset>
                </wp:positionH>
                <wp:positionV relativeFrom="paragraph">
                  <wp:posOffset>198845</wp:posOffset>
                </wp:positionV>
                <wp:extent cx="360" cy="360"/>
                <wp:effectExtent l="0" t="0" r="0" b="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4" o:spid="_x0000_s1026" type="#_x0000_t75" style="position:absolute;margin-left:26.5pt;margin-top:14.7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">
                <v:imagedata r:id="rId7" o:title=""/>
              </v:shape>
            </w:pict>
          </mc:Fallback>
        </mc:AlternateContent>
      </w:r>
      <w:r w:rsidRPr="0016529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7E055F2" wp14:editId="444DD338">
                <wp:simplePos x="0" y="0"/>
                <wp:positionH relativeFrom="column">
                  <wp:posOffset>396285</wp:posOffset>
                </wp:positionH>
                <wp:positionV relativeFrom="paragraph">
                  <wp:posOffset>141605</wp:posOffset>
                </wp:positionV>
                <wp:extent cx="360" cy="360"/>
                <wp:effectExtent l="0" t="0" r="0" b="0"/>
                <wp:wrapNone/>
                <wp:docPr id="3" name="Рукописные данные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3" o:spid="_x0000_s1026" type="#_x0000_t75" style="position:absolute;margin-left:30.25pt;margin-top:10.2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">
                <v:imagedata r:id="rId7" o:title=""/>
              </v:shape>
            </w:pict>
          </mc:Fallback>
        </mc:AlternateContent>
      </w:r>
      <w:r w:rsidRPr="00165298">
        <w:rPr>
          <w:rFonts w:ascii="Times New Roman" w:eastAsia="Times New Roman" w:hAnsi="Times New Roman" w:cs="Times New Roman"/>
          <w:b/>
          <w:noProof/>
          <w:spacing w:val="-4"/>
          <w:sz w:val="28"/>
          <w:szCs w:val="28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8ACEEEC" wp14:editId="1D56BCF0">
                <wp:simplePos x="0" y="0"/>
                <wp:positionH relativeFrom="column">
                  <wp:posOffset>319965</wp:posOffset>
                </wp:positionH>
                <wp:positionV relativeFrom="paragraph">
                  <wp:posOffset>189125</wp:posOffset>
                </wp:positionV>
                <wp:extent cx="360" cy="360"/>
                <wp:effectExtent l="0" t="0" r="0" b="0"/>
                <wp:wrapNone/>
                <wp:docPr id="2" name="Рукописные данные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Рукописные данные 2" o:spid="_x0000_s1026" type="#_x0000_t75" style="position:absolute;margin-left:24.25pt;margin-top:13.9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">
                <v:imagedata r:id="rId7" o:title=""/>
              </v:shape>
            </w:pict>
          </mc:Fallback>
        </mc:AlternateContent>
      </w: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Информация о проекте строительства: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2.1. Цель проекта: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строительство многоквартирного жилого по улице Юных Пионеров, 39 города Костромы.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567"/>
        </w:tabs>
        <w:suppressAutoHyphens/>
        <w:spacing w:after="0" w:line="360" w:lineRule="auto"/>
        <w:ind w:left="35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ar-SA"/>
        </w:rPr>
        <w:t xml:space="preserve">Предполагаемый срок сдачи объекта строительства: 30 декабря 2016 г.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2.2. Информация о государственной экспертизе проектной документации и результатов инженерных изысканий. 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Государственное автономное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lastRenderedPageBreak/>
        <w:t>учреждение Костромской области «Государственная экспертиза Костромской области» (ГАУ «Костромагосэкспертиза»). «Свидетельство об аккредитации</w:t>
      </w:r>
      <w:proofErr w:type="gramStart"/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   А</w:t>
      </w:r>
      <w:proofErr w:type="gramEnd"/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000102 рег. №44-3-5-100-09, выданное Министерством регионального развития Российской Федерации 14 декабря 2009г.»  П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оложительное заключение негосударственной экспертизы </w:t>
      </w:r>
      <w:r w:rsidRPr="0016529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2-1-1-0011-13, утверждено Директором ГАУ «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Костромагосэкспертиза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П.С. 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Лапиным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, 20.09.2013г.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Объект капитального строительства: Многоквартирный жилой дом со встроенными помещениями общественного назначения по адресу: г. Кострома, ул. Ю. Пионеров, 39.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Объект негосударственной экспертизы: проектная документация без сметы.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Предмет негосударственной экспертизы:  оценка соответствия: техническим регламента, результатам инженерных изысканий, градостроительным регламентам.               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2.3. Информация о  разрешении на  строительство: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разрешение на строительство</w:t>
      </w:r>
      <w:r w:rsidRPr="00165298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№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ar-SA"/>
        </w:rPr>
        <w:t>RU</w:t>
      </w:r>
      <w:r w:rsidRPr="00165298"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ar-SA"/>
        </w:rPr>
        <w:t xml:space="preserve">  44328000-270/1/2014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16529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25.07.2014 г.</w:t>
      </w:r>
      <w:r w:rsidRPr="0016529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выдано Администрацией города Костромы, срок действия  настоящего разрешения до</w:t>
      </w:r>
      <w:r w:rsidRPr="0016529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10.03..2015 г.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2.4. Информация о  правах застройщика на земельный участок: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1418"/>
        </w:tabs>
        <w:suppressAutoHyphens/>
        <w:spacing w:after="0" w:line="360" w:lineRule="auto"/>
        <w:ind w:left="284" w:right="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Земельный участок, адрес объекта: </w:t>
      </w:r>
      <w:proofErr w:type="gramStart"/>
      <w:r w:rsidRPr="0016529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Костромская область, Костромской район, город Кострома, улица Юных Пионеров, 39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кадастровым номером </w:t>
      </w: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44:27:040307:1065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2669 кв. м.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принадлежит Застройщику на основании договора купли-продажи от 06.09.2011 г.,  договора купли-продажи от 13.09.2011 г., договора купли-продажи от 01.12.2011 г., что подтверждается свидетельством о государственной регистрации права серия: 44-АБ № 581076 от 29.08.2012 года.</w:t>
      </w:r>
      <w:proofErr w:type="gramEnd"/>
    </w:p>
    <w:p w:rsidR="00165298" w:rsidRPr="00165298" w:rsidRDefault="00165298" w:rsidP="00165298">
      <w:pPr>
        <w:widowControl w:val="0"/>
        <w:shd w:val="clear" w:color="auto" w:fill="FFFFFF"/>
        <w:tabs>
          <w:tab w:val="left" w:pos="0"/>
        </w:tabs>
        <w:suppressAutoHyphens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2.5. Информация о  местоположении жилого дома и его описание: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Многоквартирный ж</w:t>
      </w:r>
      <w:r w:rsidRPr="0016529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илой дом</w:t>
      </w:r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№ 39 (по ГП)</w:t>
      </w:r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Проектируемое здание представляет собой 3-х секционный 5-и этажный жилой дом с подвальным этажом и холодным чердаком. Прямоугольное в </w:t>
      </w:r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lastRenderedPageBreak/>
        <w:t xml:space="preserve">плане здание с габаритами в осях 19,55*50,58 м имеет встроенно-пристроенные помещения общего назначения в подвальном и первом этажах.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 первом этаже располагаются помещения выставочного зала с административно-бытовыми и техническими помещениями, в подвальном этаже-помещения для хранения экспозиций, фотостудия и технические помещения. </w:t>
      </w:r>
      <w:proofErr w:type="gramEnd"/>
    </w:p>
    <w:p w:rsidR="00165298" w:rsidRPr="00165298" w:rsidRDefault="00165298" w:rsidP="00165298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Жилые этажи являются типовыми по планировке и представлены одно- и двухкомнатными квартирами. На каждом жилом этаже запроектировано 12 квартир, из которых семь 2-х комнатных и 5 однокомнатных. Всего в жилом доме запроектировано 48 квартир. Все квартиры имеют остекленные лоджии. Высота жилых этажей в чистоте -2,5м.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Наружные стены жилого дома облицовываются лицевым разноцветным силикатным кирпичом, стены помещений выставочного зала-керамогранитными плитами. Цоколь отштукатуривается цементно-песчаным раствором с последующей окраской.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6278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Внутренняя отделка жилых помещений черновая. </w:t>
      </w:r>
    </w:p>
    <w:p w:rsidR="00165298" w:rsidRPr="00165298" w:rsidRDefault="00165298" w:rsidP="00165298">
      <w:pPr>
        <w:widowControl w:val="0"/>
        <w:shd w:val="clear" w:color="auto" w:fill="FFFFFF"/>
        <w:tabs>
          <w:tab w:val="left" w:pos="6278"/>
        </w:tabs>
        <w:suppressAutoHyphens/>
        <w:spacing w:after="120" w:line="360" w:lineRule="auto"/>
        <w:ind w:left="284" w:right="1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2.6. Технические характеристики строящегося дома: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 многоквартирного жилого дома № 39 (по ГП) по улице Юных Пионеров города Костромы утвержден со следующими </w:t>
      </w:r>
      <w:proofErr w:type="gram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технико- экономическими</w:t>
      </w:r>
      <w:proofErr w:type="gram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показателями:</w:t>
      </w:r>
    </w:p>
    <w:p w:rsidR="00165298" w:rsidRPr="00165298" w:rsidRDefault="00165298" w:rsidP="00165298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 показатели по генплану</w:t>
      </w:r>
    </w:p>
    <w:tbl>
      <w:tblPr>
        <w:tblStyle w:val="a3"/>
        <w:tblW w:w="9992" w:type="dxa"/>
        <w:tblLook w:val="0600" w:firstRow="0" w:lastRow="0" w:firstColumn="0" w:lastColumn="0" w:noHBand="1" w:noVBand="1"/>
      </w:tblPr>
      <w:tblGrid>
        <w:gridCol w:w="658"/>
        <w:gridCol w:w="3699"/>
        <w:gridCol w:w="1651"/>
        <w:gridCol w:w="1787"/>
        <w:gridCol w:w="2197"/>
      </w:tblGrid>
      <w:tr w:rsidR="00165298" w:rsidRPr="00165298" w:rsidTr="0051613E">
        <w:tc>
          <w:tcPr>
            <w:tcW w:w="668" w:type="dxa"/>
            <w:vMerge w:val="restart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5298">
              <w:rPr>
                <w:sz w:val="28"/>
                <w:szCs w:val="28"/>
                <w:lang w:eastAsia="ar-SA"/>
              </w:rPr>
              <w:t>п</w:t>
            </w:r>
            <w:proofErr w:type="gramEnd"/>
            <w:r w:rsidRPr="00165298">
              <w:rPr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928" w:type="dxa"/>
            <w:vMerge w:val="restart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Наименование</w:t>
            </w: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396" w:type="dxa"/>
            <w:gridSpan w:val="3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Количество</w:t>
            </w:r>
          </w:p>
        </w:tc>
      </w:tr>
      <w:tr w:rsidR="00165298" w:rsidRPr="00165298" w:rsidTr="0051613E">
        <w:tc>
          <w:tcPr>
            <w:tcW w:w="668" w:type="dxa"/>
            <w:vMerge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28" w:type="dxa"/>
            <w:vMerge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firstLine="33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В проектных границах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В отведенных границах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В границах благоустройства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   1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Площадь участка, м</w:t>
            </w:r>
            <w:proofErr w:type="gramStart"/>
            <w:r w:rsidRPr="00165298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165298">
              <w:rPr>
                <w:sz w:val="28"/>
                <w:szCs w:val="28"/>
                <w:lang w:eastAsia="ar-SA"/>
              </w:rPr>
              <w:t xml:space="preserve"> (согласно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градплана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3379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2669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710</w:t>
            </w:r>
          </w:p>
        </w:tc>
      </w:tr>
      <w:tr w:rsidR="00165298" w:rsidRPr="00165298" w:rsidTr="0051613E">
        <w:trPr>
          <w:trHeight w:val="533"/>
        </w:trPr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Площадь застройки, м</w:t>
            </w:r>
            <w:proofErr w:type="gramStart"/>
            <w:r w:rsidRPr="00165298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1162,8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1162,8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165298" w:rsidRPr="00165298" w:rsidTr="0051613E">
        <w:trPr>
          <w:trHeight w:val="70"/>
        </w:trPr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Площадь дорожных покрытий, проездов, площадок, м</w:t>
            </w:r>
            <w:proofErr w:type="gramStart"/>
            <w:r w:rsidRPr="00165298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165298">
              <w:rPr>
                <w:sz w:val="28"/>
                <w:szCs w:val="28"/>
                <w:lang w:eastAsia="ar-SA"/>
              </w:rPr>
              <w:t xml:space="preserve"> в том числе:</w:t>
            </w: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Подъезды и подъездные площадки с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асф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 xml:space="preserve">/бет покрытием с бортовым камнем БР100.30.15,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п</w:t>
            </w:r>
            <w:proofErr w:type="gramStart"/>
            <w:r w:rsidRPr="00165298">
              <w:rPr>
                <w:sz w:val="28"/>
                <w:szCs w:val="28"/>
                <w:lang w:eastAsia="ar-SA"/>
              </w:rPr>
              <w:t>.м</w:t>
            </w:r>
            <w:proofErr w:type="spellEnd"/>
            <w:proofErr w:type="gramEnd"/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Покрытие тротуара-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асф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>/бетон</w:t>
            </w: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Покрытие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отмостки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 xml:space="preserve"> –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асф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>/бетон с усиленной гидроизоляцией</w:t>
            </w: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Покрытие площадок, дорожек –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асф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>/бетон</w:t>
            </w: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Покрытие детской игровой площадк</w:t>
            </w:r>
            <w:proofErr w:type="gramStart"/>
            <w:r w:rsidRPr="00165298">
              <w:rPr>
                <w:sz w:val="28"/>
                <w:szCs w:val="28"/>
                <w:lang w:eastAsia="ar-SA"/>
              </w:rPr>
              <w:t>и-</w:t>
            </w:r>
            <w:proofErr w:type="gramEnd"/>
            <w:r w:rsidRPr="00165298">
              <w:rPr>
                <w:sz w:val="28"/>
                <w:szCs w:val="28"/>
                <w:lang w:eastAsia="ar-SA"/>
              </w:rPr>
              <w:t xml:space="preserve"> песчаное покрытие</w:t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1418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520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243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72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239.8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51.1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898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210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208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72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108.8+64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51,1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520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310.00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35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19+20+28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left" w:pos="3180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Площадь озеленения, м</w:t>
            </w:r>
            <w:proofErr w:type="gramStart"/>
            <w:r w:rsidRPr="00165298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  <w:r w:rsidRPr="00165298">
              <w:rPr>
                <w:sz w:val="28"/>
                <w:szCs w:val="28"/>
                <w:vertAlign w:val="superscript"/>
                <w:lang w:eastAsia="ar-SA"/>
              </w:rPr>
              <w:tab/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192.30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104.30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88.00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Процент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озеления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>, %</w:t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5,7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3,9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12,4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Общая площадь объекта, м</w:t>
            </w:r>
            <w:proofErr w:type="gramStart"/>
            <w:r w:rsidRPr="00165298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2803.20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Этажность </w:t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Полезная площадь подземных сооружений, м</w:t>
            </w:r>
            <w:proofErr w:type="gramStart"/>
            <w:r w:rsidRPr="00165298">
              <w:rPr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vertAlign w:val="superscript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Строительный объем, м</w:t>
            </w:r>
            <w:r w:rsidRPr="00165298">
              <w:rPr>
                <w:sz w:val="28"/>
                <w:szCs w:val="28"/>
                <w:vertAlign w:val="superscript"/>
                <w:lang w:eastAsia="ar-SA"/>
              </w:rPr>
              <w:t>3</w:t>
            </w: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в том числе</w:t>
            </w:r>
          </w:p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Ниже </w:t>
            </w:r>
            <w:r w:rsidRPr="00165298">
              <w:rPr>
                <w:sz w:val="28"/>
                <w:szCs w:val="28"/>
                <w:u w:val="single"/>
                <w:lang w:eastAsia="ar-SA"/>
              </w:rPr>
              <w:t>+</w:t>
            </w:r>
            <w:r w:rsidRPr="00165298">
              <w:rPr>
                <w:sz w:val="28"/>
                <w:szCs w:val="28"/>
                <w:lang w:eastAsia="ar-SA"/>
              </w:rPr>
              <w:t xml:space="preserve"> 0.000</w:t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16890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3348,77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Высота от планировочной отметки до верха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здания</w:t>
            </w:r>
            <w:proofErr w:type="gramStart"/>
            <w:r w:rsidRPr="00165298">
              <w:rPr>
                <w:sz w:val="28"/>
                <w:szCs w:val="28"/>
                <w:lang w:eastAsia="ar-SA"/>
              </w:rPr>
              <w:t>,м</w:t>
            </w:r>
            <w:proofErr w:type="spellEnd"/>
            <w:proofErr w:type="gramEnd"/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16.26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165298" w:rsidRPr="00165298" w:rsidTr="0051613E">
        <w:trPr>
          <w:trHeight w:val="443"/>
        </w:trPr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Плотность застройки, %</w:t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45.57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165298" w:rsidRPr="00165298" w:rsidTr="0051613E">
        <w:trPr>
          <w:trHeight w:val="443"/>
        </w:trPr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 xml:space="preserve">Количество </w:t>
            </w:r>
            <w:proofErr w:type="spellStart"/>
            <w:r w:rsidRPr="00165298">
              <w:rPr>
                <w:sz w:val="28"/>
                <w:szCs w:val="28"/>
                <w:lang w:eastAsia="ar-SA"/>
              </w:rPr>
              <w:t>машиномест</w:t>
            </w:r>
            <w:proofErr w:type="spellEnd"/>
            <w:r w:rsidRPr="00165298">
              <w:rPr>
                <w:sz w:val="28"/>
                <w:szCs w:val="28"/>
                <w:lang w:eastAsia="ar-SA"/>
              </w:rPr>
              <w:t xml:space="preserve"> на парковке, </w:t>
            </w:r>
            <w:proofErr w:type="spellStart"/>
            <w:proofErr w:type="gramStart"/>
            <w:r w:rsidRPr="00165298">
              <w:rPr>
                <w:sz w:val="28"/>
                <w:szCs w:val="28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16</w:t>
            </w:r>
          </w:p>
        </w:tc>
      </w:tr>
      <w:tr w:rsidR="00165298" w:rsidRPr="00165298" w:rsidTr="0051613E">
        <w:tc>
          <w:tcPr>
            <w:tcW w:w="668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3928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Снос существующих деревьев и кустарника, шт.</w:t>
            </w:r>
          </w:p>
        </w:tc>
        <w:tc>
          <w:tcPr>
            <w:tcW w:w="167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10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91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eastAsia="ar-SA"/>
              </w:rPr>
            </w:pPr>
            <w:r w:rsidRPr="00165298"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165298" w:rsidRPr="00165298" w:rsidRDefault="00165298" w:rsidP="001652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65298" w:rsidRPr="00165298" w:rsidRDefault="00165298" w:rsidP="00165298">
      <w:pPr>
        <w:keepNext/>
        <w:spacing w:after="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Технико-экономические показатели по объекту</w:t>
      </w:r>
    </w:p>
    <w:tbl>
      <w:tblPr>
        <w:tblW w:w="9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4631"/>
        <w:gridCol w:w="1654"/>
        <w:gridCol w:w="2342"/>
      </w:tblGrid>
      <w:tr w:rsidR="00165298" w:rsidRPr="00165298" w:rsidTr="0051613E">
        <w:tc>
          <w:tcPr>
            <w:tcW w:w="667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1654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2342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застройки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1162,8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Площадь жилого здания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2746,4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квартир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2072,67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помещений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3466,33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Общая площадь общественных помещений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1393,66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Расчетная  площадь общественных помещений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1 188,53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Полезная  площадь общественных помещений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1 327,25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Строительный объем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16890.0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т.ч</w:t>
            </w:r>
            <w:proofErr w:type="spellEnd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строительный объем ниже </w:t>
            </w:r>
            <w:proofErr w:type="spellStart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отм</w:t>
            </w:r>
            <w:proofErr w:type="spellEnd"/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ym w:font="Symbol" w:char="F0B1"/>
            </w: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0.000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3348,77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этажей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 (включая подвальный эксплуатируемый этаж)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Общее количество квартир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1-но комнатные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28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2-х комнатные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Нежилые помещения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эксплуатации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50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Расчетный удельный расход тепловой энергии на отопление здания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кДж/(м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32D0F639" wp14:editId="1582BAAE">
                  <wp:extent cx="1047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·°</w:t>
            </w:r>
            <w:proofErr w:type="spellStart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·сут</w:t>
            </w:r>
            <w:proofErr w:type="spellEnd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 [кДж/(м</w:t>
            </w:r>
            <w:r w:rsidRPr="00165298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5340741C" wp14:editId="6AB33A46">
                  <wp:extent cx="10477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·°</w:t>
            </w:r>
            <w:proofErr w:type="spellStart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С·сут</w:t>
            </w:r>
            <w:proofErr w:type="spellEnd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)]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38,6</w:t>
            </w:r>
          </w:p>
        </w:tc>
      </w:tr>
      <w:tr w:rsidR="00165298" w:rsidRPr="00165298" w:rsidTr="0051613E">
        <w:tc>
          <w:tcPr>
            <w:tcW w:w="667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4631" w:type="dxa"/>
          </w:tcPr>
          <w:p w:rsidR="00165298" w:rsidRPr="00165298" w:rsidRDefault="00165298" w:rsidP="0016529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Нормируемый удельный расход тепловой энергии на отопление здания</w:t>
            </w:r>
          </w:p>
        </w:tc>
        <w:tc>
          <w:tcPr>
            <w:tcW w:w="1654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кДж/(м</w:t>
            </w:r>
            <w:proofErr w:type="gramStart"/>
            <w:r w:rsidRPr="00165298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68979E1A" wp14:editId="1B9943DC">
                  <wp:extent cx="10477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·°</w:t>
            </w:r>
            <w:proofErr w:type="spellStart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proofErr w:type="gramEnd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·сут</w:t>
            </w:r>
            <w:proofErr w:type="spellEnd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 [кДж/(м</w:t>
            </w:r>
            <w:r w:rsidRPr="00165298">
              <w:rPr>
                <w:rFonts w:ascii="Times New Roman" w:eastAsia="Times New Roman" w:hAnsi="Times New Roman" w:cs="Times New Roman"/>
                <w:noProof/>
                <w:color w:val="000000"/>
                <w:position w:val="-5"/>
                <w:sz w:val="28"/>
                <w:szCs w:val="28"/>
                <w:lang w:eastAsia="ru-RU"/>
              </w:rPr>
              <w:drawing>
                <wp:inline distT="0" distB="0" distL="0" distR="0" wp14:anchorId="61CCFE6D" wp14:editId="10497B96">
                  <wp:extent cx="10477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·°</w:t>
            </w:r>
            <w:proofErr w:type="spellStart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С·сут</w:t>
            </w:r>
            <w:proofErr w:type="spellEnd"/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)]</w:t>
            </w:r>
          </w:p>
        </w:tc>
        <w:tc>
          <w:tcPr>
            <w:tcW w:w="2342" w:type="dxa"/>
            <w:vAlign w:val="center"/>
          </w:tcPr>
          <w:p w:rsidR="00165298" w:rsidRPr="00165298" w:rsidRDefault="00165298" w:rsidP="00165298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652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136</w:t>
            </w:r>
          </w:p>
        </w:tc>
      </w:tr>
    </w:tbl>
    <w:p w:rsidR="00165298" w:rsidRPr="00165298" w:rsidRDefault="00165298" w:rsidP="0016529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ar-SA"/>
        </w:rPr>
      </w:pPr>
    </w:p>
    <w:p w:rsidR="00165298" w:rsidRPr="00165298" w:rsidRDefault="00165298" w:rsidP="00165298">
      <w:pPr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>2.8. Информация о планируемой стоимости строительства жилого дома:</w:t>
      </w:r>
    </w:p>
    <w:p w:rsidR="00165298" w:rsidRPr="00165298" w:rsidRDefault="00165298" w:rsidP="0016529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Планируемая стоимость строительства жилого дома составляет 48 664 080 рублей. </w:t>
      </w:r>
    </w:p>
    <w:p w:rsidR="00165298" w:rsidRPr="00165298" w:rsidRDefault="00165298" w:rsidP="00165298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ar-SA"/>
        </w:rPr>
        <w:t xml:space="preserve">2.9. Элементы благоустройства: </w:t>
      </w:r>
      <w:r w:rsidRPr="00165298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Дороги с твердым покрытием, устройство площадки для игр детей, для отдыха взрослого населения, установка бордюров, пешеходные тротуары из твердого покрытия, элементы озеленения. 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2.10. Информация о составе общего имущества: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сдачи жилого дома в эксплуатацию</w:t>
      </w: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общей долевой собственности участников долевого строительства также будут находиться помещения общего пользования (лестничные площадки, коридоры, тамбуры, а также помещения, в которых расположены оборудование и системы инженерного обеспечении здания).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здания.</w:t>
      </w:r>
      <w:r w:rsidRPr="001652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 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2.11. Информация о предполагаемом сроке получения разрешения на ввод объекта в эксплуатацию:</w:t>
      </w:r>
      <w:r w:rsidRPr="00165298">
        <w:rPr>
          <w:rFonts w:ascii="Times New Roman" w:eastAsia="Times New Roman" w:hAnsi="Times New Roman" w:cs="Times New Roman"/>
          <w:color w:val="FF0000"/>
          <w:spacing w:val="-7"/>
          <w:w w:val="101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t xml:space="preserve">Разрешение на ввод в эксплуатацию </w:t>
      </w:r>
      <w:r w:rsidRPr="00165298">
        <w:rPr>
          <w:rFonts w:ascii="Times New Roman" w:eastAsia="Times New Roman" w:hAnsi="Times New Roman" w:cs="Times New Roman"/>
          <w:spacing w:val="-7"/>
          <w:w w:val="101"/>
          <w:sz w:val="28"/>
          <w:szCs w:val="28"/>
          <w:lang w:eastAsia="ar-SA"/>
        </w:rPr>
        <w:lastRenderedPageBreak/>
        <w:t>многоквартирного  жилого дома № 39 (по ГП) по улице Юных Пионеров города Костромы ориентировочно будет выдано уполномоченным органом - Управлением градостроительства и архитектуры Администрации города Костромы в 30.12. 2016г.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before="120" w:after="0" w:line="360" w:lineRule="auto"/>
        <w:ind w:left="284"/>
        <w:jc w:val="both"/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2.12. Финансовые риски: </w:t>
      </w:r>
      <w:r w:rsidRPr="0016529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Финансирование строительства объекта производится с использованием собственных средств заказчика, а также привлеченных средств. Финансовые и организационные риски минимальны.</w:t>
      </w:r>
      <w:r w:rsidRPr="0016529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 </w:t>
      </w:r>
    </w:p>
    <w:p w:rsidR="00165298" w:rsidRPr="00165298" w:rsidRDefault="00165298" w:rsidP="00165298">
      <w:pPr>
        <w:widowControl w:val="0"/>
        <w:suppressAutoHyphens/>
        <w:snapToGrid w:val="0"/>
        <w:spacing w:after="0" w:line="360" w:lineRule="auto"/>
        <w:ind w:left="170"/>
        <w:jc w:val="both"/>
        <w:rPr>
          <w:rFonts w:ascii="Times New Roman" w:eastAsia="Lucida Sans Unicode" w:hAnsi="Times New Roman" w:cs="Times New Roman"/>
          <w:color w:val="0000FF"/>
          <w:kern w:val="2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 w:rsidRPr="0016529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13. </w:t>
      </w: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Способ обеспечения исполнения обязательств Застройщика по                договору: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Залог права собственности земельного участка; страхование    гражданской ответственности застройщика.</w:t>
      </w:r>
    </w:p>
    <w:p w:rsidR="00165298" w:rsidRPr="00165298" w:rsidRDefault="00165298" w:rsidP="00165298">
      <w:pPr>
        <w:widowControl w:val="0"/>
        <w:suppressAutoHyphens/>
        <w:snapToGrid w:val="0"/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2.14. Сведения о договорах и сделках, на основании которых будут привлекаться денежные средства на строительство объекта: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договоры долевого участия в строительстве.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before="120" w:after="0" w:line="360" w:lineRule="auto"/>
        <w:ind w:firstLine="284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2.15. Прочие риски:</w:t>
      </w:r>
      <w:r w:rsidRPr="00165298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Удлинение сроков строительства.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2.16. Организации, осуществляющие строительно-монтажные и подрядные работы:</w:t>
      </w:r>
      <w:r w:rsidRPr="00165298">
        <w:rPr>
          <w:rFonts w:ascii="Arial" w:eastAsia="Times New Roman" w:hAnsi="Arial" w:cs="Times New Roman"/>
          <w:b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«СпецСтройЭлектроМонтаж»</w:t>
      </w:r>
      <w:r w:rsidRPr="0016529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.</w:t>
      </w: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Подрядчике, действующем на основании</w:t>
      </w:r>
      <w:r w:rsidRPr="0016529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Договора </w:t>
      </w:r>
      <w:r w:rsidRPr="001652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подряда от 25.07.2014г.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(статья 20). Наименование, место нахождения, режим работы Общество с ограниченной ответственностью «СпецСтройЭлектроМонтаж».</w:t>
      </w:r>
      <w:r w:rsidRPr="001652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Юридический адрес:</w:t>
      </w:r>
      <w:r w:rsidRPr="0016529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Россия, 156025 Костромская область, г. Кострома, ул. Полянская, д.37А.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Понедельник – пятница: с 9-00 до 17-00.Суббота, воскресенье: - выходной. Свидетельство о государственной регистрации юридического лица. </w:t>
      </w:r>
      <w:r w:rsidRPr="0016529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>Зарегистрировано инспекцией Федеральной налоговой службы по     г. Костроме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ar-SA"/>
        </w:rPr>
        <w:t xml:space="preserve">Свидетельство о государственной регистрации юридического лица от 28 апреля 2010г. за основным государственным регистрационным номером 1104401002474 серии 44 № 000733260. 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iCs/>
          <w:spacing w:val="-5"/>
          <w:kern w:val="2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ar-SA"/>
        </w:rPr>
        <w:t xml:space="preserve">Сведения об учредителях: </w:t>
      </w:r>
      <w:r w:rsidRPr="00165298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ar-SA"/>
        </w:rPr>
        <w:t xml:space="preserve">Фокин Александр Михайлович, Сидоров Валентин </w:t>
      </w:r>
      <w:r w:rsidRPr="00165298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ar-SA"/>
        </w:rPr>
        <w:lastRenderedPageBreak/>
        <w:t>Николаевич, Жуков Владимир Васильевич.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 xml:space="preserve">Сведения о проектах строительства многоквартирных домов и (или) иных объектов недвижимости, в которых принимал </w:t>
      </w:r>
      <w:r w:rsidRPr="00165298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ar-SA"/>
        </w:rPr>
        <w:t xml:space="preserve">участие подрядчик: 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Строительно-монтажные работы  по возведению кирпичного 10-ти этажного 153 квартирного жилого дома  в г. Костроме по ул. Магистральной;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-Строительно-монтажные работы  по возведению кирпичного 3-х этажного 7-ми квартирного жилого дома  в 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остроме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пр. Текстильщиков;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-Строительство  10-ти этажного 108-ми квартирного   жилого  дома в 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острома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, м-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н.Паново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дом11б;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Строительство трехэтажного 54-х квартирного жилого дома в 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острома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м-н 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Жужелино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дом 7.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виде лицензируемой деятельности, номере лицензии, сроке ее действия, об органе, выдавшем эту лицензию: Свидетельство о допуске  к определенному виду или видам работ, которые оказывают влияние на безопасность объектов капитального строительства № 0243.01-2011-4401106918-С-149  от 15марта 2011г.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Свидетельство выдано  саморегулируемой организацией некоммерческое партнерство «Союз Строителей Верхней Волги», регистрационный номер в </w:t>
      </w:r>
      <w:proofErr w:type="spell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</w:t>
      </w:r>
      <w:proofErr w:type="gramStart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еестре</w:t>
      </w:r>
      <w:proofErr w:type="spellEnd"/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СРО-С-149-24122009 .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Свидетельство выдано без ограничения срока и территории его действия. 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вида работ: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подготовительные работы (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разборка (демонтаж) зданий и сооружений, стен, перекрытий, лестничных маршей и иных конструктивных и связанных с ними элементов или их частей,</w:t>
      </w: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с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троительство временных: дорог; площадок; инженерных сетей и сооружений,</w:t>
      </w: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у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становка и демонтаж инвентарных наружных и внутренних лесов, технологических мусоропроводов);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   - </w:t>
      </w: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земляные работы (м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еханизированная разработка грунта</w:t>
      </w: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);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 свайные работы (закрепление грунтов);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lastRenderedPageBreak/>
        <w:t xml:space="preserve"> - 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устройство ростверков;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    - устройство забивных и буронабивных свай;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устройство бетонных и железобетонных монолитных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о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палубочные работы;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арматурные работы;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устройство монолитных бетонных и железобетонных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сборных бетонных и железобетонных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 фундаментов и конструкций подземной части зданий и сооружений;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 монтаж элементов конструкций надземной части зданий и сооружений, в том числе колонн, рам, ригелей, ферм, балок, плит, поясов, панелей стен и перегородок;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-монтаж объемных блоков, в том числе: вентиляционных блоков, шахт лифтов и мусоропроводов, санитарно-технических кабин;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работы по устройству каменных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у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стройство </w:t>
      </w:r>
      <w:r w:rsidRPr="00165298">
        <w:rPr>
          <w:rFonts w:ascii="Times New Roman" w:eastAsia="Times-Bold" w:hAnsi="Times New Roman" w:cs="Times New Roman"/>
          <w:sz w:val="28"/>
          <w:szCs w:val="28"/>
          <w:lang w:eastAsia="ar-SA"/>
        </w:rPr>
        <w:t>конструкций зданий и сооружений из природных и искусственных камней, в том числе с облицовкой;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sz w:val="28"/>
          <w:szCs w:val="28"/>
          <w:lang w:eastAsia="ar-SA"/>
        </w:rPr>
        <w:t xml:space="preserve"> - устройство конструкций из кирпича, в том числе с облицовкой;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sz w:val="28"/>
          <w:szCs w:val="28"/>
          <w:lang w:eastAsia="ar-SA"/>
        </w:rPr>
        <w:t>- устройство отопительных печей и очагов;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металлических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-м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онтаж, усиление и демонтаж конструктивных элементов и ограждающих конструкций зданий и сооружений;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монтаж деревянных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монтаж, усиление и демонтаж конструктивных элементов и ограждающих конструкций зданий и сооружений, в том числе из клееных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сборка жилых и общественных зданий из деталей заводского изготовления комплектной поставки;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защита строительных конструкций, трубопроводов и оборудования (кроме магистральных и промысловых трубопроводов);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lastRenderedPageBreak/>
        <w:t xml:space="preserve"> - защитное покрытие лакокрасочными материалами;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устройство </w:t>
      </w:r>
      <w:proofErr w:type="spellStart"/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оклеечной</w:t>
      </w:r>
      <w:proofErr w:type="spellEnd"/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изоляции;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 xml:space="preserve"> - гидроизоляция строительных конструкций;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работы по теплоизоляции зданий, строительных конструкций и оборудования;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работы по теплоизоляции трубопроводов;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-устройство кровель;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кровель из штучных и листовых материалов;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кровель из рулонных материалов;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наливных кровель;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-фасадные работы;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-облицовка поверхностей природными и искусственными камнями и линейными фасонными камнями;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вентилируемых фасадов;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внутренних инженерных систем и оборудования зданий и сооружений;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водопровода и канализации;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отопления;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и демонтаж системы вентиляции и кондиционирования воздуха;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системы электроснабжения;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электрических и иных сетей управления системами жизнеобеспечения зданий и сооружений;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водопровода;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кладка трубопроводов водопроводных;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-монтаж и демонтаж запорной арматуры и оборудования водопроводных сетей;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-устройство водопроводных колодцев, оголовков, гасителей водосборов;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очистка полости и испытание трубопроводов водопровода;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канализации;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lastRenderedPageBreak/>
        <w:t>- укладка трубопроводов канализационных безнапорных;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монтаж и демонтаж запорной арматуры и оборудования канализационных сетей;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устройство канализационных и водосточных колодцев;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очистка полости и испытание трубопроводов канализации;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сетей теплоснабжения;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укладка трубопроводов теплоснабжения с температурой теплоносителя до 115 градусов Цельсия;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укладка трубопроводов теплоснабжения с температурой теплоносителя 115 градусов Цельсия и выше;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-монтаж и демонтаж запорной арматуры и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оборудования сетей теплоснабжения;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колодцев и камер сетей теплоснабжения;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 xml:space="preserve"> - очистка полости и испытание трубопроводов теплоснабжения;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устройство наружных электрических сетей и линий связи;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сетей электроснабжения напряжением до 1кВ включительно;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 xml:space="preserve">- монтаж и демонтаж трансформаторных подстанций и линейного электрооборудования напряжением до 35 </w:t>
      </w:r>
      <w:proofErr w:type="spellStart"/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кВ</w:t>
      </w:r>
      <w:proofErr w:type="spellEnd"/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 xml:space="preserve"> включительно;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установка распределительных устройств, коммутационной аппаратуры, устройств защиты;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устройство наружных линий связи, в том числе телефонных, радио и телевидения*;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монтажные работы;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монтаж электротехнических установок, оборудования, систем автоматики и сигнализации;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 xml:space="preserve"> - пусконаладочные работы;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Bold" w:hAnsi="Times New Roman" w:cs="Times New Roman"/>
          <w:bCs/>
          <w:sz w:val="28"/>
          <w:szCs w:val="28"/>
          <w:lang w:eastAsia="ar-SA"/>
        </w:rPr>
        <w:t>- п</w:t>
      </w: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усконаладочные работы подъемно-транспортного оборудования;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пусконаладочные работы автоматики в электроснабжении;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bCs/>
          <w:sz w:val="28"/>
          <w:szCs w:val="28"/>
          <w:lang w:eastAsia="ar-SA"/>
        </w:rPr>
        <w:t>- пусконаладочные работы электрических машин и электроприводов;</w:t>
      </w:r>
    </w:p>
    <w:p w:rsidR="00165298" w:rsidRPr="00165298" w:rsidRDefault="00165298" w:rsidP="0016529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-Roman" w:hAnsi="Times New Roman" w:cs="Times New Roman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пусконаладочные работы систем автоматики, сигнализации и взаимосвязанных устройств;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284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165298">
        <w:rPr>
          <w:rFonts w:ascii="Times New Roman" w:eastAsia="Times-Roman" w:hAnsi="Times New Roman" w:cs="Times New Roman"/>
          <w:sz w:val="28"/>
          <w:szCs w:val="28"/>
          <w:lang w:eastAsia="ar-SA"/>
        </w:rPr>
        <w:t>- наладки систем вентиляции и кондиционирования воздуха.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before="120" w:after="0" w:line="360" w:lineRule="auto"/>
        <w:ind w:left="142" w:firstLine="425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 xml:space="preserve">2.17. Информация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долевого участия в строительстве: </w:t>
      </w:r>
      <w:r w:rsidRPr="0016529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не привлекаются.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before="120" w:after="0" w:line="360" w:lineRule="auto"/>
        <w:ind w:left="142" w:firstLine="425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pacing w:val="3"/>
          <w:w w:val="101"/>
          <w:sz w:val="28"/>
          <w:szCs w:val="28"/>
          <w:lang w:eastAsia="ar-SA"/>
        </w:rPr>
        <w:t>2.</w:t>
      </w:r>
      <w:r w:rsidRPr="0016529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 xml:space="preserve">18. Перечень органов власти, органов местного самоуправления и организаций, представители которых участвуют в приемке указанного многоквартирного дома: </w:t>
      </w:r>
      <w:r w:rsidRPr="0016529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>Инспекция областного административного надзора по Костромской области, Управление градостроительства и архитектуры города Костромы.</w:t>
      </w:r>
    </w:p>
    <w:p w:rsidR="00165298" w:rsidRPr="00165298" w:rsidRDefault="00165298" w:rsidP="00165298">
      <w:pPr>
        <w:widowControl w:val="0"/>
        <w:suppressAutoHyphens/>
        <w:spacing w:after="0" w:line="360" w:lineRule="auto"/>
        <w:ind w:left="142" w:right="58"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w w:val="101"/>
          <w:sz w:val="28"/>
          <w:szCs w:val="28"/>
          <w:lang w:eastAsia="ar-SA"/>
        </w:rPr>
        <w:t xml:space="preserve">Проектная декларация на строительство </w:t>
      </w:r>
      <w:r w:rsidRPr="00165298">
        <w:rPr>
          <w:rFonts w:ascii="Times New Roman" w:eastAsia="Times New Roman" w:hAnsi="Times New Roman" w:cs="Times New Roman"/>
          <w:b/>
          <w:w w:val="101"/>
          <w:sz w:val="28"/>
          <w:szCs w:val="28"/>
          <w:lang w:eastAsia="ar-SA"/>
        </w:rPr>
        <w:t>многоквартирного жилого дома № 39 (по ГП) по улице Юных пионеров города Костромы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28.07.2014 г.</w:t>
      </w:r>
      <w:r w:rsidRPr="001652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размещена на официальном сайте общества с ограниченной ответственностью «Инвестиционная компания 2» </w:t>
      </w:r>
      <w:hyperlink r:id="rId14" w:history="1">
        <w:r w:rsidRPr="0016529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ar-SA"/>
          </w:rPr>
          <w:t>www</w:t>
        </w:r>
        <w:r w:rsidRPr="0016529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16529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ar-SA"/>
          </w:rPr>
          <w:t>kfk</w:t>
        </w:r>
        <w:proofErr w:type="spellEnd"/>
        <w:r w:rsidRPr="0016529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ar-SA"/>
          </w:rPr>
          <w:t>44.</w:t>
        </w:r>
        <w:proofErr w:type="spellStart"/>
        <w:r w:rsidRPr="00165298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16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>,</w:t>
      </w:r>
      <w:r w:rsidRPr="00165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165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оригинальный экземпляр проектной декларации хранится в отделе продаж общества  по адресу: город Кострома, площадь Октябрьская, дом № 3.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Генеральный  директор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ООО «</w:t>
      </w:r>
      <w:proofErr w:type="spellStart"/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Инвестицитонная</w:t>
      </w:r>
      <w:proofErr w:type="spellEnd"/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компания 2»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529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Смирнов А.Б.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3. Письмо о размещении Проектной декларации в СМИ</w:t>
      </w:r>
    </w:p>
    <w:p w:rsidR="00165298" w:rsidRPr="00165298" w:rsidRDefault="00165298" w:rsidP="00165298">
      <w:pPr>
        <w:shd w:val="clear" w:color="auto" w:fill="FFFFFF"/>
        <w:spacing w:after="33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u w:val="single"/>
        </w:rPr>
      </w:pPr>
      <w:r w:rsidRPr="00165298">
        <w:rPr>
          <w:rFonts w:ascii="Times New Roman" w:eastAsia="Times New Roman" w:hAnsi="Times New Roman" w:cs="Times New Roman"/>
          <w:b/>
          <w:color w:val="000000"/>
          <w:spacing w:val="-7"/>
          <w:sz w:val="30"/>
          <w:szCs w:val="30"/>
          <w:u w:val="single"/>
        </w:rPr>
        <w:t>Общество с ограниченной ответственностью</w:t>
      </w:r>
    </w:p>
    <w:p w:rsidR="00165298" w:rsidRPr="00165298" w:rsidRDefault="00165298" w:rsidP="00165298">
      <w:pPr>
        <w:shd w:val="clear" w:color="auto" w:fill="FFFFFF"/>
        <w:spacing w:after="331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</w:pPr>
      <w:r w:rsidRPr="00165298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u w:val="single"/>
        </w:rPr>
        <w:t>« Инвестиционная компания 2»</w:t>
      </w:r>
    </w:p>
    <w:p w:rsidR="00165298" w:rsidRPr="00165298" w:rsidRDefault="00165298" w:rsidP="00165298">
      <w:pPr>
        <w:shd w:val="clear" w:color="auto" w:fill="FFFFFF"/>
        <w:spacing w:after="33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</w:pPr>
      <w:r w:rsidRPr="00165298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</w:rPr>
        <w:lastRenderedPageBreak/>
        <w:t xml:space="preserve">156012, Россия, Кострома, ул. Костромская, 73, тел: 63-00-00 </w:t>
      </w:r>
    </w:p>
    <w:p w:rsidR="00165298" w:rsidRPr="00165298" w:rsidRDefault="00165298" w:rsidP="00165298">
      <w:pPr>
        <w:shd w:val="clear" w:color="auto" w:fill="FFFFFF"/>
        <w:spacing w:after="0" w:line="274" w:lineRule="exact"/>
        <w:ind w:left="907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165298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                                                                           </w:t>
      </w: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Исх</w:t>
      </w:r>
      <w:proofErr w:type="spellEnd"/>
      <w:proofErr w:type="gramEnd"/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б/н   от 28.07.2014г.                            </w:t>
      </w:r>
      <w:r w:rsidRPr="00165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Управление Федеральной службы государственной регистрации, </w:t>
      </w: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кадастра и картографии </w:t>
      </w: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Костромской области</w:t>
      </w: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Сообщаем, чт</w:t>
      </w:r>
      <w:proofErr w:type="gramStart"/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ООО</w:t>
      </w:r>
      <w:proofErr w:type="gramEnd"/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«Инвестиционная компания 2» являясь Застройщиком многоквартирных жилых домов по адресу: </w:t>
      </w:r>
      <w:r w:rsidRPr="00165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г. Кострома, ул. Юных Пионеров</w:t>
      </w: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39,</w:t>
      </w:r>
      <w:r w:rsidRPr="00165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размещал в СМИ Проектную декларацию по данным домам, так как заключение с гражданами договоров долевого участия происходит без проведения рекламной компании со стороны Застройщика.</w:t>
      </w:r>
    </w:p>
    <w:p w:rsidR="00165298" w:rsidRPr="00165298" w:rsidRDefault="00165298" w:rsidP="00165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Проектная декларация была передана Застройщиком заинтересованной организации — ООО «КФК №1», которая в соответствии с Договором № 9</w:t>
      </w:r>
      <w:r w:rsidRPr="001652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коммерческом представительстве от 25.07.2014г. осуществляет рекламную деятельность, а также поиск «Дольщиков» для заключения договоров о долевом участии в строительстве жилья. ООО «КФК» </w:t>
      </w:r>
      <w:proofErr w:type="gramStart"/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разместило</w:t>
      </w:r>
      <w:proofErr w:type="gramEnd"/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Проектную декларацию на сайте </w:t>
      </w:r>
      <w:hyperlink r:id="rId15" w:history="1">
        <w:r w:rsidRPr="00165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165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165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kfk</w:t>
        </w:r>
        <w:proofErr w:type="spellEnd"/>
        <w:r w:rsidRPr="00165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44.</w:t>
        </w:r>
        <w:proofErr w:type="spellStart"/>
        <w:r w:rsidRPr="00165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</w:hyperlink>
      <w:hyperlink r:id="rId16" w:history="1">
        <w:r w:rsidRPr="0016529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 xml:space="preserve">. о чем неоднократно сообщалось в СМИ.  </w:t>
        </w:r>
      </w:hyperlink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29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Генеральный директор ООО «Ивестиционная компания 2»                              А.Б. Смирнов</w:t>
      </w: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5298" w:rsidRPr="00165298" w:rsidRDefault="00165298" w:rsidP="0016529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4. Свидетельство о государственной регистрации юридического лица 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5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ООО "Инвестиционная компания 2»</w:t>
      </w:r>
    </w:p>
    <w:p w:rsidR="00165298" w:rsidRPr="00165298" w:rsidRDefault="00165298" w:rsidP="00165298">
      <w:pPr>
        <w:widowControl w:val="0"/>
        <w:shd w:val="clear" w:color="auto" w:fill="FFFFF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54A0" w:rsidRDefault="004154A0"/>
    <w:sectPr w:rsidR="0041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C50231C"/>
    <w:name w:val="WW8Num8"/>
    <w:lvl w:ilvl="0">
      <w:start w:val="1"/>
      <w:numFmt w:val="none"/>
      <w:lvlText w:val="2."/>
      <w:lvlJc w:val="left"/>
      <w:pPr>
        <w:tabs>
          <w:tab w:val="num" w:pos="956"/>
        </w:tabs>
        <w:ind w:left="956" w:hanging="37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Courier New" w:hint="default"/>
        <w:sz w:val="28"/>
        <w:szCs w:val="34"/>
      </w:rPr>
    </w:lvl>
    <w:lvl w:ilvl="2">
      <w:start w:val="1"/>
      <w:numFmt w:val="decimal"/>
      <w:lvlText w:val="%1.%2.%3"/>
      <w:lvlJc w:val="left"/>
      <w:pPr>
        <w:tabs>
          <w:tab w:val="num" w:pos="1301"/>
        </w:tabs>
        <w:ind w:left="1301" w:hanging="720"/>
      </w:pPr>
    </w:lvl>
    <w:lvl w:ilvl="3">
      <w:start w:val="1"/>
      <w:numFmt w:val="decimal"/>
      <w:lvlText w:val="%1.%2.%3.%4"/>
      <w:lvlJc w:val="left"/>
      <w:pPr>
        <w:tabs>
          <w:tab w:val="num" w:pos="1661"/>
        </w:tabs>
        <w:ind w:left="1661" w:hanging="1080"/>
      </w:pPr>
    </w:lvl>
    <w:lvl w:ilvl="4">
      <w:start w:val="1"/>
      <w:numFmt w:val="decimal"/>
      <w:lvlText w:val="%1.%2.%3.%4.%5"/>
      <w:lvlJc w:val="left"/>
      <w:pPr>
        <w:tabs>
          <w:tab w:val="num" w:pos="1661"/>
        </w:tabs>
        <w:ind w:left="1661" w:hanging="1080"/>
      </w:pPr>
    </w:lvl>
    <w:lvl w:ilvl="5">
      <w:start w:val="1"/>
      <w:numFmt w:val="decimal"/>
      <w:lvlText w:val="%1.%2.%3.%4.%5.%6"/>
      <w:lvlJc w:val="left"/>
      <w:pPr>
        <w:tabs>
          <w:tab w:val="num" w:pos="2021"/>
        </w:tabs>
        <w:ind w:left="2021" w:hanging="1440"/>
      </w:pPr>
    </w:lvl>
    <w:lvl w:ilvl="6">
      <w:start w:val="1"/>
      <w:numFmt w:val="decimal"/>
      <w:lvlText w:val="%1.%2.%3.%4.%5.%6.%7"/>
      <w:lvlJc w:val="left"/>
      <w:pPr>
        <w:tabs>
          <w:tab w:val="num" w:pos="2381"/>
        </w:tabs>
        <w:ind w:left="2381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381"/>
        </w:tabs>
        <w:ind w:left="238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41"/>
        </w:tabs>
        <w:ind w:left="2741" w:hanging="2160"/>
      </w:pPr>
    </w:lvl>
  </w:abstractNum>
  <w:abstractNum w:abstractNumId="1">
    <w:nsid w:val="00000008"/>
    <w:multiLevelType w:val="multilevel"/>
    <w:tmpl w:val="70587E72"/>
    <w:name w:val="WW8Num10"/>
    <w:lvl w:ilvl="0">
      <w:start w:val="1"/>
      <w:numFmt w:val="decimal"/>
      <w:lvlText w:val="%1."/>
      <w:lvlJc w:val="left"/>
      <w:pPr>
        <w:tabs>
          <w:tab w:val="num" w:pos="2037"/>
        </w:tabs>
        <w:ind w:left="2037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842"/>
        </w:tabs>
        <w:ind w:left="1842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37"/>
        </w:tabs>
        <w:ind w:left="203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037"/>
        </w:tabs>
        <w:ind w:left="203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97"/>
        </w:tabs>
        <w:ind w:left="239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397"/>
        </w:tabs>
        <w:ind w:left="239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57"/>
        </w:tabs>
        <w:ind w:left="275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57"/>
        </w:tabs>
        <w:ind w:left="275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17"/>
        </w:tabs>
        <w:ind w:left="3117" w:hanging="1800"/>
      </w:pPr>
      <w:rPr>
        <w:b/>
      </w:rPr>
    </w:lvl>
  </w:abstractNum>
  <w:abstractNum w:abstractNumId="2">
    <w:nsid w:val="290A2844"/>
    <w:multiLevelType w:val="multilevel"/>
    <w:tmpl w:val="EF3EA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536" w:hanging="1800"/>
      </w:pPr>
      <w:rPr>
        <w:rFonts w:hint="default"/>
        <w:b/>
      </w:rPr>
    </w:lvl>
  </w:abstractNum>
  <w:abstractNum w:abstractNumId="3">
    <w:nsid w:val="2FE6532D"/>
    <w:multiLevelType w:val="multilevel"/>
    <w:tmpl w:val="790086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85"/>
    <w:rsid w:val="00165298"/>
    <w:rsid w:val="003178E9"/>
    <w:rsid w:val="004154A0"/>
    <w:rsid w:val="007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laventa.info/" TargetMode="Externa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customXml" Target="ink/ink5.xml"/><Relationship Id="rId5" Type="http://schemas.openxmlformats.org/officeDocument/2006/relationships/webSettings" Target="webSettings.xml"/><Relationship Id="rId15" Type="http://schemas.openxmlformats.org/officeDocument/2006/relationships/hyperlink" Target="http://www.kfk44.ru" TargetMode="External"/><Relationship Id="rId10" Type="http://schemas.openxmlformats.org/officeDocument/2006/relationships/customXml" Target="ink/ink4.xml"/><Relationship Id="rId4" Type="http://schemas.openxmlformats.org/officeDocument/2006/relationships/settings" Target="settings.xml"/><Relationship Id="rId9" Type="http://schemas.openxmlformats.org/officeDocument/2006/relationships/customXml" Target="ink/ink3.xml"/><Relationship Id="rId14" Type="http://schemas.openxmlformats.org/officeDocument/2006/relationships/hyperlink" Target="http://www.kfk44.r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4.5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1.1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20.6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9.8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62.09091" units="1/cm"/>
          <inkml:channelProperty channel="Y" name="resolution" value="59.07692" units="1/cm"/>
        </inkml:channelProperties>
      </inkml:inkSource>
      <inkml:timestamp xml:id="ts0" timeString="2014-08-23T17:13:18.2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KFK</cp:lastModifiedBy>
  <cp:revision>2</cp:revision>
  <dcterms:created xsi:type="dcterms:W3CDTF">2014-12-02T10:45:00Z</dcterms:created>
  <dcterms:modified xsi:type="dcterms:W3CDTF">2014-12-02T10:45:00Z</dcterms:modified>
</cp:coreProperties>
</file>